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0C" w:rsidRPr="002D2BED" w:rsidRDefault="0019152C" w:rsidP="00BA4657">
      <w:pPr>
        <w:spacing w:line="240" w:lineRule="auto"/>
        <w:rPr>
          <w:rFonts w:ascii="Times New Roman" w:hAnsi="Times New Roman" w:cs="Times New Roman"/>
          <w:sz w:val="32"/>
          <w:szCs w:val="32"/>
          <w:u w:val="single"/>
        </w:rPr>
      </w:pPr>
      <w:r w:rsidRPr="002D2BED">
        <w:rPr>
          <w:rFonts w:ascii="Times New Roman" w:hAnsi="Times New Roman" w:cs="Times New Roman"/>
          <w:sz w:val="32"/>
          <w:szCs w:val="32"/>
          <w:u w:val="single"/>
        </w:rPr>
        <w:t>Curriculum zur Berufs- und Studienorientierung (BSO)</w:t>
      </w:r>
    </w:p>
    <w:p w:rsidR="00021A5D" w:rsidRDefault="00021A5D" w:rsidP="00BA4657">
      <w:pPr>
        <w:spacing w:line="240" w:lineRule="auto"/>
        <w:rPr>
          <w:rFonts w:ascii="Times New Roman" w:hAnsi="Times New Roman" w:cs="Times New Roman"/>
          <w:sz w:val="28"/>
          <w:szCs w:val="28"/>
          <w:u w:val="single"/>
        </w:rPr>
      </w:pPr>
    </w:p>
    <w:p w:rsidR="00021A5D" w:rsidRDefault="00021A5D" w:rsidP="00BA4657">
      <w:pPr>
        <w:pStyle w:val="Listenabsatz"/>
        <w:numPr>
          <w:ilvl w:val="0"/>
          <w:numId w:val="1"/>
        </w:num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Ausgangslage der Schule</w:t>
      </w:r>
    </w:p>
    <w:p w:rsidR="00BA4657" w:rsidRDefault="00BA4657" w:rsidP="00BA4657">
      <w:pPr>
        <w:spacing w:line="240" w:lineRule="auto"/>
        <w:rPr>
          <w:rFonts w:ascii="Times New Roman" w:hAnsi="Times New Roman" w:cs="Times New Roman"/>
          <w:sz w:val="28"/>
          <w:szCs w:val="28"/>
        </w:rPr>
      </w:pPr>
    </w:p>
    <w:p w:rsidR="00BA4657" w:rsidRDefault="00BA4657" w:rsidP="00BA4657">
      <w:pPr>
        <w:spacing w:line="240" w:lineRule="auto"/>
        <w:rPr>
          <w:rFonts w:ascii="Times New Roman" w:hAnsi="Times New Roman" w:cs="Times New Roman"/>
          <w:sz w:val="28"/>
          <w:szCs w:val="28"/>
        </w:rPr>
      </w:pPr>
      <w:r>
        <w:rPr>
          <w:rFonts w:ascii="Times New Roman" w:hAnsi="Times New Roman" w:cs="Times New Roman"/>
          <w:sz w:val="28"/>
          <w:szCs w:val="28"/>
        </w:rPr>
        <w:t>Die Prälat-Diehl-Schule ist ein vollständig ausgebautes Gymnasium in der Kreisstadt Groß-Gerau.</w:t>
      </w:r>
    </w:p>
    <w:p w:rsidR="00BA4657" w:rsidRDefault="00BA4657" w:rsidP="00BA4657">
      <w:pPr>
        <w:spacing w:line="240" w:lineRule="auto"/>
        <w:rPr>
          <w:rFonts w:ascii="Times New Roman" w:hAnsi="Times New Roman" w:cs="Times New Roman"/>
          <w:sz w:val="28"/>
          <w:szCs w:val="28"/>
        </w:rPr>
      </w:pPr>
      <w:r>
        <w:rPr>
          <w:rFonts w:ascii="Times New Roman" w:hAnsi="Times New Roman" w:cs="Times New Roman"/>
          <w:sz w:val="28"/>
          <w:szCs w:val="28"/>
        </w:rPr>
        <w:t>Derze</w:t>
      </w:r>
      <w:r w:rsidR="00C17D5F">
        <w:rPr>
          <w:rFonts w:ascii="Times New Roman" w:hAnsi="Times New Roman" w:cs="Times New Roman"/>
          <w:sz w:val="28"/>
          <w:szCs w:val="28"/>
        </w:rPr>
        <w:t>it wird die Schule von rund 1250</w:t>
      </w:r>
      <w:r>
        <w:rPr>
          <w:rFonts w:ascii="Times New Roman" w:hAnsi="Times New Roman" w:cs="Times New Roman"/>
          <w:sz w:val="28"/>
          <w:szCs w:val="28"/>
        </w:rPr>
        <w:t xml:space="preserve"> Schülerinnen und Schülern besucht, davon </w:t>
      </w:r>
      <w:r w:rsidR="00C17D5F">
        <w:rPr>
          <w:rFonts w:ascii="Times New Roman" w:hAnsi="Times New Roman" w:cs="Times New Roman"/>
          <w:sz w:val="28"/>
          <w:szCs w:val="28"/>
        </w:rPr>
        <w:t>ca. 650</w:t>
      </w:r>
      <w:r>
        <w:rPr>
          <w:rFonts w:ascii="Times New Roman" w:hAnsi="Times New Roman" w:cs="Times New Roman"/>
          <w:sz w:val="28"/>
          <w:szCs w:val="28"/>
        </w:rPr>
        <w:t xml:space="preserve"> in der Sekundarstufe I und ca. 600 in der Gymnasialen Oberstufe.</w:t>
      </w:r>
    </w:p>
    <w:p w:rsidR="00BA4657" w:rsidRDefault="00BA4657" w:rsidP="00BA4657">
      <w:pPr>
        <w:spacing w:line="240" w:lineRule="auto"/>
        <w:rPr>
          <w:rFonts w:ascii="Times New Roman" w:hAnsi="Times New Roman" w:cs="Times New Roman"/>
          <w:sz w:val="28"/>
          <w:szCs w:val="28"/>
        </w:rPr>
      </w:pPr>
      <w:r>
        <w:rPr>
          <w:rFonts w:ascii="Times New Roman" w:hAnsi="Times New Roman" w:cs="Times New Roman"/>
          <w:sz w:val="28"/>
          <w:szCs w:val="28"/>
        </w:rPr>
        <w:t>Die Sekundarstufe I und die Gymnasiale Oberstufe befinden sich an zwei Standorten in Groß-Gerau, verfügen somit über e</w:t>
      </w:r>
      <w:r>
        <w:rPr>
          <w:rFonts w:ascii="Times New Roman" w:hAnsi="Times New Roman" w:cs="Times New Roman"/>
          <w:sz w:val="28"/>
          <w:szCs w:val="28"/>
        </w:rPr>
        <w:t>i</w:t>
      </w:r>
      <w:r>
        <w:rPr>
          <w:rFonts w:ascii="Times New Roman" w:hAnsi="Times New Roman" w:cs="Times New Roman"/>
          <w:sz w:val="28"/>
          <w:szCs w:val="28"/>
        </w:rPr>
        <w:t>gene Gebäude.</w:t>
      </w:r>
    </w:p>
    <w:p w:rsidR="00BA4657" w:rsidRDefault="00BA4657" w:rsidP="00BA4657">
      <w:pPr>
        <w:spacing w:line="240" w:lineRule="auto"/>
        <w:rPr>
          <w:rFonts w:ascii="Times New Roman" w:hAnsi="Times New Roman" w:cs="Times New Roman"/>
          <w:sz w:val="28"/>
          <w:szCs w:val="28"/>
        </w:rPr>
      </w:pPr>
      <w:r>
        <w:rPr>
          <w:rFonts w:ascii="Times New Roman" w:hAnsi="Times New Roman" w:cs="Times New Roman"/>
          <w:sz w:val="28"/>
          <w:szCs w:val="28"/>
        </w:rPr>
        <w:t xml:space="preserve">Einzugsbereich der Schülerschaft ist die Stadt Groß-Gerau mit ihren Stadtteilen sowie die umliegenden Gemeinden </w:t>
      </w:r>
      <w:proofErr w:type="spellStart"/>
      <w:r>
        <w:rPr>
          <w:rFonts w:ascii="Times New Roman" w:hAnsi="Times New Roman" w:cs="Times New Roman"/>
          <w:sz w:val="28"/>
          <w:szCs w:val="28"/>
        </w:rPr>
        <w:t>Büttelborn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Trebur</w:t>
      </w:r>
      <w:proofErr w:type="spellEnd"/>
      <w:r>
        <w:rPr>
          <w:rFonts w:ascii="Times New Roman" w:hAnsi="Times New Roman" w:cs="Times New Roman"/>
          <w:sz w:val="28"/>
          <w:szCs w:val="28"/>
        </w:rPr>
        <w:t>, Mörfelden-Walldorf und Riedstadt.</w:t>
      </w:r>
    </w:p>
    <w:p w:rsidR="00BA4657" w:rsidRDefault="00BA4657" w:rsidP="00BA4657">
      <w:pPr>
        <w:spacing w:line="240" w:lineRule="auto"/>
        <w:rPr>
          <w:rFonts w:ascii="Times New Roman" w:hAnsi="Times New Roman" w:cs="Times New Roman"/>
          <w:sz w:val="28"/>
          <w:szCs w:val="28"/>
        </w:rPr>
      </w:pPr>
      <w:r>
        <w:rPr>
          <w:rFonts w:ascii="Times New Roman" w:hAnsi="Times New Roman" w:cs="Times New Roman"/>
          <w:sz w:val="28"/>
          <w:szCs w:val="28"/>
        </w:rPr>
        <w:t xml:space="preserve">Groß-Gerau und die umliegenden Gemeinden bieten sowohl kleine Handwerksbetriebe und Einzelhandelsgeschäfte als auch Niederlassungen größerer, überregionaler Firmen. Die Großstädte Frankfurt, Mainz und Darmstadt </w:t>
      </w:r>
      <w:r w:rsidR="00761F3A">
        <w:rPr>
          <w:rFonts w:ascii="Times New Roman" w:hAnsi="Times New Roman" w:cs="Times New Roman"/>
          <w:sz w:val="28"/>
          <w:szCs w:val="28"/>
        </w:rPr>
        <w:t xml:space="preserve">mit den dort ansässigen national und international agierenden Unternehmen </w:t>
      </w:r>
      <w:r>
        <w:rPr>
          <w:rFonts w:ascii="Times New Roman" w:hAnsi="Times New Roman" w:cs="Times New Roman"/>
          <w:sz w:val="28"/>
          <w:szCs w:val="28"/>
        </w:rPr>
        <w:t xml:space="preserve">sind von Groß-Gerau aus </w:t>
      </w:r>
      <w:r w:rsidR="00761F3A">
        <w:rPr>
          <w:rFonts w:ascii="Times New Roman" w:hAnsi="Times New Roman" w:cs="Times New Roman"/>
          <w:sz w:val="28"/>
          <w:szCs w:val="28"/>
        </w:rPr>
        <w:t xml:space="preserve">mit dem ÖPNV gut zu erreichen. Als wichtige Unternehmen </w:t>
      </w:r>
      <w:r w:rsidR="00C17D5F">
        <w:rPr>
          <w:rFonts w:ascii="Times New Roman" w:hAnsi="Times New Roman" w:cs="Times New Roman"/>
          <w:sz w:val="28"/>
          <w:szCs w:val="28"/>
        </w:rPr>
        <w:t xml:space="preserve">mit Hauptsitz in </w:t>
      </w:r>
      <w:r w:rsidR="00761F3A">
        <w:rPr>
          <w:rFonts w:ascii="Times New Roman" w:hAnsi="Times New Roman" w:cs="Times New Roman"/>
          <w:sz w:val="28"/>
          <w:szCs w:val="28"/>
        </w:rPr>
        <w:t>der Region sind u.a. zu nennen: Opel (Rüsselsheim), Fraport (Flughafen Frankfurt) und Merck (Darmstadt und Gernsheim).</w:t>
      </w:r>
    </w:p>
    <w:p w:rsidR="00761F3A" w:rsidRDefault="00761F3A" w:rsidP="00BA4657">
      <w:pPr>
        <w:spacing w:line="240" w:lineRule="auto"/>
        <w:rPr>
          <w:rFonts w:ascii="Times New Roman" w:hAnsi="Times New Roman" w:cs="Times New Roman"/>
          <w:sz w:val="28"/>
          <w:szCs w:val="28"/>
        </w:rPr>
      </w:pPr>
    </w:p>
    <w:p w:rsidR="00BA4657" w:rsidRDefault="00BA4657" w:rsidP="00BA4657">
      <w:pPr>
        <w:spacing w:line="240" w:lineRule="auto"/>
        <w:rPr>
          <w:rFonts w:ascii="Times New Roman" w:hAnsi="Times New Roman" w:cs="Times New Roman"/>
          <w:sz w:val="28"/>
          <w:szCs w:val="28"/>
        </w:rPr>
      </w:pPr>
    </w:p>
    <w:p w:rsidR="00BA4657" w:rsidRDefault="00BA4657" w:rsidP="00BA4657">
      <w:pPr>
        <w:spacing w:line="240" w:lineRule="auto"/>
        <w:rPr>
          <w:rFonts w:ascii="Times New Roman" w:hAnsi="Times New Roman" w:cs="Times New Roman"/>
          <w:sz w:val="28"/>
          <w:szCs w:val="28"/>
        </w:rPr>
      </w:pPr>
    </w:p>
    <w:p w:rsidR="00021A5D" w:rsidRDefault="00021A5D" w:rsidP="00BA4657">
      <w:pPr>
        <w:spacing w:line="240" w:lineRule="auto"/>
        <w:rPr>
          <w:rFonts w:ascii="Times New Roman" w:hAnsi="Times New Roman" w:cs="Times New Roman"/>
          <w:sz w:val="28"/>
          <w:szCs w:val="28"/>
          <w:u w:val="single"/>
        </w:rPr>
      </w:pPr>
    </w:p>
    <w:p w:rsidR="00021A5D" w:rsidRDefault="00021A5D" w:rsidP="00BA4657">
      <w:pPr>
        <w:pStyle w:val="Listenabsatz"/>
        <w:numPr>
          <w:ilvl w:val="0"/>
          <w:numId w:val="1"/>
        </w:num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lastRenderedPageBreak/>
        <w:t>Programmatische Schwerpunkte der Schule</w:t>
      </w:r>
    </w:p>
    <w:p w:rsidR="00761F3A" w:rsidRDefault="00761F3A" w:rsidP="00761F3A">
      <w:pPr>
        <w:spacing w:line="240" w:lineRule="auto"/>
        <w:rPr>
          <w:rFonts w:ascii="Times New Roman" w:hAnsi="Times New Roman" w:cs="Times New Roman"/>
          <w:sz w:val="28"/>
          <w:szCs w:val="28"/>
          <w:u w:val="single"/>
        </w:rPr>
      </w:pPr>
    </w:p>
    <w:p w:rsidR="00761F3A" w:rsidRDefault="00761F3A" w:rsidP="00761F3A">
      <w:pPr>
        <w:spacing w:line="240" w:lineRule="auto"/>
        <w:rPr>
          <w:rFonts w:ascii="Times New Roman" w:hAnsi="Times New Roman" w:cs="Times New Roman"/>
          <w:sz w:val="28"/>
          <w:szCs w:val="28"/>
        </w:rPr>
      </w:pPr>
      <w:r>
        <w:rPr>
          <w:rFonts w:ascii="Times New Roman" w:hAnsi="Times New Roman" w:cs="Times New Roman"/>
          <w:sz w:val="28"/>
          <w:szCs w:val="28"/>
        </w:rPr>
        <w:t xml:space="preserve">Die Maßnahmen zur Berufs- und Studienorientierung an der Prälat-Diehl-Schule sollen die Schülerinnen und Schüler in die Lage versetzen, eine ihren Fähigkeiten, Kenntnissen und Wünschen angemessene </w:t>
      </w:r>
      <w:r w:rsidR="00365A25">
        <w:rPr>
          <w:rFonts w:ascii="Times New Roman" w:hAnsi="Times New Roman" w:cs="Times New Roman"/>
          <w:sz w:val="28"/>
          <w:szCs w:val="28"/>
        </w:rPr>
        <w:t xml:space="preserve">und zukunftsweisende </w:t>
      </w:r>
      <w:r>
        <w:rPr>
          <w:rFonts w:ascii="Times New Roman" w:hAnsi="Times New Roman" w:cs="Times New Roman"/>
          <w:sz w:val="28"/>
          <w:szCs w:val="28"/>
        </w:rPr>
        <w:t>Berufs- und Studie</w:t>
      </w:r>
      <w:r>
        <w:rPr>
          <w:rFonts w:ascii="Times New Roman" w:hAnsi="Times New Roman" w:cs="Times New Roman"/>
          <w:sz w:val="28"/>
          <w:szCs w:val="28"/>
        </w:rPr>
        <w:t>n</w:t>
      </w:r>
      <w:r>
        <w:rPr>
          <w:rFonts w:ascii="Times New Roman" w:hAnsi="Times New Roman" w:cs="Times New Roman"/>
          <w:sz w:val="28"/>
          <w:szCs w:val="28"/>
        </w:rPr>
        <w:t>wahl zu treffen und die dann an sie gestellten Erwartungen bewältigen.</w:t>
      </w:r>
    </w:p>
    <w:p w:rsidR="00761F3A" w:rsidRDefault="00761F3A" w:rsidP="00761F3A">
      <w:pPr>
        <w:spacing w:line="240" w:lineRule="auto"/>
        <w:rPr>
          <w:rFonts w:ascii="Times New Roman" w:hAnsi="Times New Roman" w:cs="Times New Roman"/>
          <w:sz w:val="28"/>
          <w:szCs w:val="28"/>
        </w:rPr>
      </w:pPr>
      <w:r>
        <w:rPr>
          <w:rFonts w:ascii="Times New Roman" w:hAnsi="Times New Roman" w:cs="Times New Roman"/>
          <w:sz w:val="28"/>
          <w:szCs w:val="28"/>
        </w:rPr>
        <w:t>Dabei sollen den Schülerinnen und Schüler die notwendigen Kenntnisse über die Arbeitswelt vermitteln werden</w:t>
      </w:r>
      <w:r w:rsidR="00365A25">
        <w:rPr>
          <w:rFonts w:ascii="Times New Roman" w:hAnsi="Times New Roman" w:cs="Times New Roman"/>
          <w:sz w:val="28"/>
          <w:szCs w:val="28"/>
        </w:rPr>
        <w:t>. Sie sollen zudem die notwendigen fachlichen und überfachlichen Kompetenzen erwerben.</w:t>
      </w:r>
    </w:p>
    <w:p w:rsidR="00365A25" w:rsidRDefault="00365A25" w:rsidP="00761F3A">
      <w:pPr>
        <w:spacing w:line="240" w:lineRule="auto"/>
        <w:rPr>
          <w:rFonts w:ascii="Times New Roman" w:hAnsi="Times New Roman" w:cs="Times New Roman"/>
          <w:sz w:val="28"/>
          <w:szCs w:val="28"/>
        </w:rPr>
      </w:pPr>
      <w:r>
        <w:rPr>
          <w:rFonts w:ascii="Times New Roman" w:hAnsi="Times New Roman" w:cs="Times New Roman"/>
          <w:sz w:val="28"/>
          <w:szCs w:val="28"/>
        </w:rPr>
        <w:t>Das Konzept der Berufs- und Studienorientierung ist geprägt von der Erkenntnis, dass sich den Schülerinnen und Schülern nach ihrer Schullaufbahn eine enorme Fülle an Möglichkeiten bietet, ihre berufliche Zukunft zu gestalten, und dass sich die Arbeitswelt in einem dauerhaften Wandel befindet.</w:t>
      </w:r>
    </w:p>
    <w:p w:rsidR="00365A25" w:rsidRDefault="00365A25" w:rsidP="00365A25">
      <w:pPr>
        <w:spacing w:line="240" w:lineRule="auto"/>
        <w:rPr>
          <w:rFonts w:ascii="Times New Roman" w:hAnsi="Times New Roman" w:cs="Times New Roman"/>
          <w:sz w:val="28"/>
          <w:szCs w:val="28"/>
        </w:rPr>
      </w:pPr>
      <w:r>
        <w:rPr>
          <w:rFonts w:ascii="Times New Roman" w:hAnsi="Times New Roman" w:cs="Times New Roman"/>
          <w:sz w:val="28"/>
          <w:szCs w:val="28"/>
        </w:rPr>
        <w:t>Es knüpft somit an das Schulprogramm der Prälat-Diehl-Schule, das betont, dass die Schülerinnen und Schüler darauf vorb</w:t>
      </w:r>
      <w:r>
        <w:rPr>
          <w:rFonts w:ascii="Times New Roman" w:hAnsi="Times New Roman" w:cs="Times New Roman"/>
          <w:sz w:val="28"/>
          <w:szCs w:val="28"/>
        </w:rPr>
        <w:t>e</w:t>
      </w:r>
      <w:r>
        <w:rPr>
          <w:rFonts w:ascii="Times New Roman" w:hAnsi="Times New Roman" w:cs="Times New Roman"/>
          <w:sz w:val="28"/>
          <w:szCs w:val="28"/>
        </w:rPr>
        <w:t>reitet werden sollen, „sich in einer Welt zurechtzufinden, sie von immer schnelleren und tiefgreifenden Veränderungen geprägt ist.“</w:t>
      </w:r>
    </w:p>
    <w:p w:rsidR="00C17D5F" w:rsidRDefault="00A024B7" w:rsidP="00365A25">
      <w:pPr>
        <w:spacing w:line="240" w:lineRule="auto"/>
        <w:rPr>
          <w:rFonts w:ascii="Times New Roman" w:hAnsi="Times New Roman" w:cs="Times New Roman"/>
          <w:sz w:val="28"/>
          <w:szCs w:val="28"/>
        </w:rPr>
      </w:pPr>
      <w:r>
        <w:rPr>
          <w:rFonts w:ascii="Times New Roman" w:hAnsi="Times New Roman" w:cs="Times New Roman"/>
          <w:sz w:val="28"/>
          <w:szCs w:val="28"/>
        </w:rPr>
        <w:t>Als Schule mit Gymnasialer Oberstufe, die von den meisten Schülerinnen und Schüler mit dem Ziel besucht wird, die Allg</w:t>
      </w:r>
      <w:r>
        <w:rPr>
          <w:rFonts w:ascii="Times New Roman" w:hAnsi="Times New Roman" w:cs="Times New Roman"/>
          <w:sz w:val="28"/>
          <w:szCs w:val="28"/>
        </w:rPr>
        <w:t>e</w:t>
      </w:r>
      <w:r w:rsidR="00D506DF">
        <w:rPr>
          <w:rFonts w:ascii="Times New Roman" w:hAnsi="Times New Roman" w:cs="Times New Roman"/>
          <w:sz w:val="28"/>
          <w:szCs w:val="28"/>
        </w:rPr>
        <w:t>meine Hochschulreif</w:t>
      </w:r>
      <w:r>
        <w:rPr>
          <w:rFonts w:ascii="Times New Roman" w:hAnsi="Times New Roman" w:cs="Times New Roman"/>
          <w:sz w:val="28"/>
          <w:szCs w:val="28"/>
        </w:rPr>
        <w:t>e zu erwerben, muss die Prälat-Diehl-Schule in besonderem Maße die Schülerinnen und Schüler dazu b</w:t>
      </w:r>
      <w:r>
        <w:rPr>
          <w:rFonts w:ascii="Times New Roman" w:hAnsi="Times New Roman" w:cs="Times New Roman"/>
          <w:sz w:val="28"/>
          <w:szCs w:val="28"/>
        </w:rPr>
        <w:t>e</w:t>
      </w:r>
      <w:r>
        <w:rPr>
          <w:rFonts w:ascii="Times New Roman" w:hAnsi="Times New Roman" w:cs="Times New Roman"/>
          <w:sz w:val="28"/>
          <w:szCs w:val="28"/>
        </w:rPr>
        <w:t>fähigen, eine angemessene Entscheidung über Berufsausbildung oder Studium zu treffen. Daneben ist es von zentraler Bede</w:t>
      </w:r>
      <w:r>
        <w:rPr>
          <w:rFonts w:ascii="Times New Roman" w:hAnsi="Times New Roman" w:cs="Times New Roman"/>
          <w:sz w:val="28"/>
          <w:szCs w:val="28"/>
        </w:rPr>
        <w:t>u</w:t>
      </w:r>
      <w:r w:rsidR="00D506DF">
        <w:rPr>
          <w:rFonts w:ascii="Times New Roman" w:hAnsi="Times New Roman" w:cs="Times New Roman"/>
          <w:sz w:val="28"/>
          <w:szCs w:val="28"/>
        </w:rPr>
        <w:t>tung, die Studier</w:t>
      </w:r>
      <w:r>
        <w:rPr>
          <w:rFonts w:ascii="Times New Roman" w:hAnsi="Times New Roman" w:cs="Times New Roman"/>
          <w:sz w:val="28"/>
          <w:szCs w:val="28"/>
        </w:rPr>
        <w:t>fähigkeit der Absolventinnen und Absolventen herauszubilden.</w:t>
      </w:r>
      <w:r w:rsidR="00C17D5F">
        <w:rPr>
          <w:rFonts w:ascii="Times New Roman" w:hAnsi="Times New Roman" w:cs="Times New Roman"/>
          <w:sz w:val="28"/>
          <w:szCs w:val="28"/>
        </w:rPr>
        <w:t xml:space="preserve"> Im Rahmen der Schullaufbahnberatung wird zudem stets auf die Möglichkeit hingewiesen, die Gymnasiale Oberstufe auch mit dem schulischen Teil der Fachhochschulre</w:t>
      </w:r>
      <w:r w:rsidR="00C17D5F">
        <w:rPr>
          <w:rFonts w:ascii="Times New Roman" w:hAnsi="Times New Roman" w:cs="Times New Roman"/>
          <w:sz w:val="28"/>
          <w:szCs w:val="28"/>
        </w:rPr>
        <w:t>i</w:t>
      </w:r>
      <w:r w:rsidR="00C17D5F">
        <w:rPr>
          <w:rFonts w:ascii="Times New Roman" w:hAnsi="Times New Roman" w:cs="Times New Roman"/>
          <w:sz w:val="28"/>
          <w:szCs w:val="28"/>
        </w:rPr>
        <w:t>fe abschließen zu können.</w:t>
      </w:r>
    </w:p>
    <w:p w:rsidR="00BA4657" w:rsidRDefault="001D76C5" w:rsidP="006250D1">
      <w:pPr>
        <w:spacing w:line="240" w:lineRule="auto"/>
        <w:rPr>
          <w:rFonts w:ascii="Times New Roman" w:hAnsi="Times New Roman" w:cs="Times New Roman"/>
          <w:sz w:val="28"/>
          <w:szCs w:val="28"/>
        </w:rPr>
      </w:pPr>
      <w:r>
        <w:rPr>
          <w:rFonts w:ascii="Times New Roman" w:hAnsi="Times New Roman" w:cs="Times New Roman"/>
          <w:sz w:val="28"/>
          <w:szCs w:val="28"/>
        </w:rPr>
        <w:t>Genderaspekt (z.B. durch die Teilnahme am Boys</w:t>
      </w:r>
      <w:r w:rsidR="00EE7C9A">
        <w:rPr>
          <w:rFonts w:ascii="Times New Roman" w:hAnsi="Times New Roman" w:cs="Times New Roman"/>
          <w:sz w:val="28"/>
          <w:szCs w:val="28"/>
        </w:rPr>
        <w:t>‘-</w:t>
      </w:r>
      <w:proofErr w:type="spellStart"/>
      <w:r w:rsidR="00EE7C9A">
        <w:rPr>
          <w:rFonts w:ascii="Times New Roman" w:hAnsi="Times New Roman" w:cs="Times New Roman"/>
          <w:sz w:val="28"/>
          <w:szCs w:val="28"/>
        </w:rPr>
        <w:t>and</w:t>
      </w:r>
      <w:proofErr w:type="spellEnd"/>
      <w:r w:rsidR="00EE7C9A">
        <w:rPr>
          <w:rFonts w:ascii="Times New Roman" w:hAnsi="Times New Roman" w:cs="Times New Roman"/>
          <w:sz w:val="28"/>
          <w:szCs w:val="28"/>
        </w:rPr>
        <w:t>-Girl</w:t>
      </w:r>
      <w:r>
        <w:rPr>
          <w:rFonts w:ascii="Times New Roman" w:hAnsi="Times New Roman" w:cs="Times New Roman"/>
          <w:sz w:val="28"/>
          <w:szCs w:val="28"/>
        </w:rPr>
        <w:t>s</w:t>
      </w:r>
      <w:r w:rsidR="00EE7C9A">
        <w:rPr>
          <w:rFonts w:ascii="Times New Roman" w:hAnsi="Times New Roman" w:cs="Times New Roman"/>
          <w:sz w:val="28"/>
          <w:szCs w:val="28"/>
        </w:rPr>
        <w:t>‘</w:t>
      </w:r>
      <w:r>
        <w:rPr>
          <w:rFonts w:ascii="Times New Roman" w:hAnsi="Times New Roman" w:cs="Times New Roman"/>
          <w:sz w:val="28"/>
          <w:szCs w:val="28"/>
        </w:rPr>
        <w:t>-Day) als auch interkulturelle Aspekte (z.B. durch im Frem</w:t>
      </w:r>
      <w:r>
        <w:rPr>
          <w:rFonts w:ascii="Times New Roman" w:hAnsi="Times New Roman" w:cs="Times New Roman"/>
          <w:sz w:val="28"/>
          <w:szCs w:val="28"/>
        </w:rPr>
        <w:t>d</w:t>
      </w:r>
      <w:r>
        <w:rPr>
          <w:rFonts w:ascii="Times New Roman" w:hAnsi="Times New Roman" w:cs="Times New Roman"/>
          <w:sz w:val="28"/>
          <w:szCs w:val="28"/>
        </w:rPr>
        <w:t>sprachenunterricht oder die Möglichkeit, Prakt</w:t>
      </w:r>
      <w:r w:rsidR="006250D1">
        <w:rPr>
          <w:rFonts w:ascii="Times New Roman" w:hAnsi="Times New Roman" w:cs="Times New Roman"/>
          <w:sz w:val="28"/>
          <w:szCs w:val="28"/>
        </w:rPr>
        <w:t>ika im Ausland zu absolvieren).</w:t>
      </w:r>
    </w:p>
    <w:p w:rsidR="006250D1" w:rsidRPr="006250D1" w:rsidRDefault="006250D1" w:rsidP="006250D1">
      <w:pPr>
        <w:spacing w:line="240" w:lineRule="auto"/>
        <w:rPr>
          <w:rFonts w:ascii="Times New Roman" w:hAnsi="Times New Roman" w:cs="Times New Roman"/>
          <w:sz w:val="28"/>
          <w:szCs w:val="28"/>
        </w:rPr>
      </w:pPr>
    </w:p>
    <w:p w:rsidR="00021A5D" w:rsidRDefault="00021A5D" w:rsidP="00BA4657">
      <w:pPr>
        <w:pStyle w:val="Listenabsatz"/>
        <w:numPr>
          <w:ilvl w:val="0"/>
          <w:numId w:val="1"/>
        </w:num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lastRenderedPageBreak/>
        <w:t>Schulinterne Strukturen für die BSO</w:t>
      </w:r>
    </w:p>
    <w:p w:rsidR="00A024B7" w:rsidRDefault="00A024B7" w:rsidP="00A024B7">
      <w:pPr>
        <w:spacing w:line="240" w:lineRule="auto"/>
        <w:rPr>
          <w:rFonts w:ascii="Times New Roman" w:hAnsi="Times New Roman" w:cs="Times New Roman"/>
          <w:sz w:val="28"/>
          <w:szCs w:val="28"/>
          <w:u w:val="single"/>
        </w:rPr>
      </w:pPr>
    </w:p>
    <w:p w:rsidR="00A024B7" w:rsidRDefault="00C17D5F" w:rsidP="00A024B7">
      <w:pPr>
        <w:spacing w:line="240" w:lineRule="auto"/>
        <w:rPr>
          <w:rFonts w:ascii="Times New Roman" w:hAnsi="Times New Roman" w:cs="Times New Roman"/>
          <w:sz w:val="28"/>
          <w:szCs w:val="28"/>
        </w:rPr>
      </w:pPr>
      <w:r>
        <w:rPr>
          <w:rFonts w:ascii="Times New Roman" w:hAnsi="Times New Roman" w:cs="Times New Roman"/>
          <w:sz w:val="28"/>
          <w:szCs w:val="28"/>
        </w:rPr>
        <w:t xml:space="preserve">An der Prälat-Diehl-Schule </w:t>
      </w:r>
      <w:r w:rsidR="00A024B7">
        <w:rPr>
          <w:rFonts w:ascii="Times New Roman" w:hAnsi="Times New Roman" w:cs="Times New Roman"/>
          <w:sz w:val="28"/>
          <w:szCs w:val="28"/>
        </w:rPr>
        <w:t xml:space="preserve">gibt </w:t>
      </w:r>
      <w:r w:rsidR="00D506DF">
        <w:rPr>
          <w:rFonts w:ascii="Times New Roman" w:hAnsi="Times New Roman" w:cs="Times New Roman"/>
          <w:sz w:val="28"/>
          <w:szCs w:val="28"/>
        </w:rPr>
        <w:t xml:space="preserve">es </w:t>
      </w:r>
      <w:r w:rsidR="00A024B7">
        <w:rPr>
          <w:rFonts w:ascii="Times New Roman" w:hAnsi="Times New Roman" w:cs="Times New Roman"/>
          <w:sz w:val="28"/>
          <w:szCs w:val="28"/>
        </w:rPr>
        <w:t>einen Schulkoordinator für die Berufs- und Studienorientierung.</w:t>
      </w:r>
    </w:p>
    <w:p w:rsidR="00A024B7" w:rsidRDefault="00A024B7" w:rsidP="00A024B7">
      <w:pPr>
        <w:spacing w:line="240" w:lineRule="auto"/>
        <w:rPr>
          <w:rFonts w:ascii="Times New Roman" w:hAnsi="Times New Roman" w:cs="Times New Roman"/>
          <w:sz w:val="28"/>
          <w:szCs w:val="28"/>
        </w:rPr>
      </w:pPr>
      <w:r>
        <w:rPr>
          <w:rFonts w:ascii="Times New Roman" w:hAnsi="Times New Roman" w:cs="Times New Roman"/>
          <w:sz w:val="28"/>
          <w:szCs w:val="28"/>
        </w:rPr>
        <w:t>Neben der Koordination der verschiedenen Maßnahmen der Berufs- und Studienorientierung und der Erstellung</w:t>
      </w:r>
      <w:r w:rsidR="003F109A">
        <w:rPr>
          <w:rFonts w:ascii="Times New Roman" w:hAnsi="Times New Roman" w:cs="Times New Roman"/>
          <w:sz w:val="28"/>
          <w:szCs w:val="28"/>
        </w:rPr>
        <w:t>, Überarbe</w:t>
      </w:r>
      <w:r w:rsidR="003F109A">
        <w:rPr>
          <w:rFonts w:ascii="Times New Roman" w:hAnsi="Times New Roman" w:cs="Times New Roman"/>
          <w:sz w:val="28"/>
          <w:szCs w:val="28"/>
        </w:rPr>
        <w:t>i</w:t>
      </w:r>
      <w:r w:rsidR="003F109A">
        <w:rPr>
          <w:rFonts w:ascii="Times New Roman" w:hAnsi="Times New Roman" w:cs="Times New Roman"/>
          <w:sz w:val="28"/>
          <w:szCs w:val="28"/>
        </w:rPr>
        <w:t>tung</w:t>
      </w:r>
      <w:r>
        <w:rPr>
          <w:rFonts w:ascii="Times New Roman" w:hAnsi="Times New Roman" w:cs="Times New Roman"/>
          <w:sz w:val="28"/>
          <w:szCs w:val="28"/>
        </w:rPr>
        <w:t xml:space="preserve"> und Pfleg</w:t>
      </w:r>
      <w:r w:rsidR="003F109A">
        <w:rPr>
          <w:rFonts w:ascii="Times New Roman" w:hAnsi="Times New Roman" w:cs="Times New Roman"/>
          <w:sz w:val="28"/>
          <w:szCs w:val="28"/>
        </w:rPr>
        <w:t>e</w:t>
      </w:r>
      <w:r>
        <w:rPr>
          <w:rFonts w:ascii="Times New Roman" w:hAnsi="Times New Roman" w:cs="Times New Roman"/>
          <w:sz w:val="28"/>
          <w:szCs w:val="28"/>
        </w:rPr>
        <w:t xml:space="preserve"> des BSO-Curriculums ist er zuständig für die Organisation des Berufspraktikums im Jahrgang Q2 und die O</w:t>
      </w:r>
      <w:r>
        <w:rPr>
          <w:rFonts w:ascii="Times New Roman" w:hAnsi="Times New Roman" w:cs="Times New Roman"/>
          <w:sz w:val="28"/>
          <w:szCs w:val="28"/>
        </w:rPr>
        <w:t>r</w:t>
      </w:r>
      <w:r>
        <w:rPr>
          <w:rFonts w:ascii="Times New Roman" w:hAnsi="Times New Roman" w:cs="Times New Roman"/>
          <w:sz w:val="28"/>
          <w:szCs w:val="28"/>
        </w:rPr>
        <w:t>ganisation der Bewerbertrainings in der Einführungsphase. Zudem ist er Ansprechpartner für Kolleginnen und Kollegen, Schulleitung</w:t>
      </w:r>
      <w:r w:rsidR="003F109A">
        <w:rPr>
          <w:rFonts w:ascii="Times New Roman" w:hAnsi="Times New Roman" w:cs="Times New Roman"/>
          <w:sz w:val="28"/>
          <w:szCs w:val="28"/>
        </w:rPr>
        <w:t>, Eltern und externe Partner.</w:t>
      </w:r>
    </w:p>
    <w:p w:rsidR="003F109A" w:rsidRDefault="003F109A" w:rsidP="00A024B7">
      <w:pPr>
        <w:spacing w:line="240" w:lineRule="auto"/>
        <w:rPr>
          <w:rFonts w:ascii="Times New Roman" w:hAnsi="Times New Roman" w:cs="Times New Roman"/>
          <w:sz w:val="28"/>
          <w:szCs w:val="28"/>
        </w:rPr>
      </w:pPr>
      <w:r>
        <w:rPr>
          <w:rFonts w:ascii="Times New Roman" w:hAnsi="Times New Roman" w:cs="Times New Roman"/>
          <w:sz w:val="28"/>
          <w:szCs w:val="28"/>
        </w:rPr>
        <w:t xml:space="preserve">Das Betriebspraktikum im Jahrgang 9 wird von einer weiteren Lehrkraft </w:t>
      </w:r>
      <w:r w:rsidR="00C17D5F">
        <w:rPr>
          <w:rFonts w:ascii="Times New Roman" w:hAnsi="Times New Roman" w:cs="Times New Roman"/>
          <w:sz w:val="28"/>
          <w:szCs w:val="28"/>
        </w:rPr>
        <w:t xml:space="preserve">mit </w:t>
      </w:r>
      <w:r>
        <w:rPr>
          <w:rFonts w:ascii="Times New Roman" w:hAnsi="Times New Roman" w:cs="Times New Roman"/>
          <w:sz w:val="28"/>
          <w:szCs w:val="28"/>
        </w:rPr>
        <w:t>organsiert.</w:t>
      </w:r>
    </w:p>
    <w:p w:rsidR="003F109A" w:rsidRDefault="003F109A" w:rsidP="00A024B7">
      <w:pPr>
        <w:spacing w:line="240" w:lineRule="auto"/>
        <w:rPr>
          <w:rFonts w:ascii="Times New Roman" w:hAnsi="Times New Roman" w:cs="Times New Roman"/>
          <w:sz w:val="28"/>
          <w:szCs w:val="28"/>
        </w:rPr>
      </w:pPr>
      <w:r>
        <w:rPr>
          <w:rFonts w:ascii="Times New Roman" w:hAnsi="Times New Roman" w:cs="Times New Roman"/>
          <w:sz w:val="28"/>
          <w:szCs w:val="28"/>
        </w:rPr>
        <w:t>Zudem sind Mitglieder der Schull</w:t>
      </w:r>
      <w:r w:rsidR="00C17D5F">
        <w:rPr>
          <w:rFonts w:ascii="Times New Roman" w:hAnsi="Times New Roman" w:cs="Times New Roman"/>
          <w:sz w:val="28"/>
          <w:szCs w:val="28"/>
        </w:rPr>
        <w:t>eitung (Studienleiter, Leiter Fachbereich</w:t>
      </w:r>
      <w:r>
        <w:rPr>
          <w:rFonts w:ascii="Times New Roman" w:hAnsi="Times New Roman" w:cs="Times New Roman"/>
          <w:sz w:val="28"/>
          <w:szCs w:val="28"/>
        </w:rPr>
        <w:t xml:space="preserve"> II) für weitere Maßnahmen der Berufs- und Stud</w:t>
      </w:r>
      <w:r>
        <w:rPr>
          <w:rFonts w:ascii="Times New Roman" w:hAnsi="Times New Roman" w:cs="Times New Roman"/>
          <w:sz w:val="28"/>
          <w:szCs w:val="28"/>
        </w:rPr>
        <w:t>i</w:t>
      </w:r>
      <w:r>
        <w:rPr>
          <w:rFonts w:ascii="Times New Roman" w:hAnsi="Times New Roman" w:cs="Times New Roman"/>
          <w:sz w:val="28"/>
          <w:szCs w:val="28"/>
        </w:rPr>
        <w:t>enorientierung verantwortlich</w:t>
      </w:r>
      <w:r w:rsidR="00C17D5F">
        <w:rPr>
          <w:rFonts w:ascii="Times New Roman" w:hAnsi="Times New Roman" w:cs="Times New Roman"/>
          <w:sz w:val="28"/>
          <w:szCs w:val="28"/>
        </w:rPr>
        <w:t xml:space="preserve"> (siehe BSO-Bausteine)</w:t>
      </w:r>
      <w:r>
        <w:rPr>
          <w:rFonts w:ascii="Times New Roman" w:hAnsi="Times New Roman" w:cs="Times New Roman"/>
          <w:sz w:val="28"/>
          <w:szCs w:val="28"/>
        </w:rPr>
        <w:t>.</w:t>
      </w:r>
    </w:p>
    <w:p w:rsidR="003F109A" w:rsidRDefault="003F109A" w:rsidP="00A024B7">
      <w:pPr>
        <w:spacing w:line="240" w:lineRule="auto"/>
        <w:rPr>
          <w:rFonts w:ascii="Times New Roman" w:hAnsi="Times New Roman" w:cs="Times New Roman"/>
          <w:sz w:val="28"/>
          <w:szCs w:val="28"/>
        </w:rPr>
      </w:pPr>
      <w:r>
        <w:rPr>
          <w:rFonts w:ascii="Times New Roman" w:hAnsi="Times New Roman" w:cs="Times New Roman"/>
          <w:sz w:val="28"/>
          <w:szCs w:val="28"/>
        </w:rPr>
        <w:t>Bei der Erstellung, Überarbeitung und Pflege des fächerübergreifenden BSO-Curriculums werden alle Fächer über die Fac</w:t>
      </w:r>
      <w:r>
        <w:rPr>
          <w:rFonts w:ascii="Times New Roman" w:hAnsi="Times New Roman" w:cs="Times New Roman"/>
          <w:sz w:val="28"/>
          <w:szCs w:val="28"/>
        </w:rPr>
        <w:t>h</w:t>
      </w:r>
      <w:r>
        <w:rPr>
          <w:rFonts w:ascii="Times New Roman" w:hAnsi="Times New Roman" w:cs="Times New Roman"/>
          <w:sz w:val="28"/>
          <w:szCs w:val="28"/>
        </w:rPr>
        <w:t>sp</w:t>
      </w:r>
      <w:r w:rsidR="00C17D5F">
        <w:rPr>
          <w:rFonts w:ascii="Times New Roman" w:hAnsi="Times New Roman" w:cs="Times New Roman"/>
          <w:sz w:val="28"/>
          <w:szCs w:val="28"/>
        </w:rPr>
        <w:t xml:space="preserve">recherinnen und Fachsprecher </w:t>
      </w:r>
      <w:r>
        <w:rPr>
          <w:rFonts w:ascii="Times New Roman" w:hAnsi="Times New Roman" w:cs="Times New Roman"/>
          <w:sz w:val="28"/>
          <w:szCs w:val="28"/>
        </w:rPr>
        <w:t>einbezogen. Das BSO-Curriculum wird von der Gesamtkonferenz beschlossen.</w:t>
      </w:r>
    </w:p>
    <w:p w:rsidR="00EF2478" w:rsidRDefault="00EF2478" w:rsidP="00A024B7">
      <w:pPr>
        <w:spacing w:line="240" w:lineRule="auto"/>
        <w:rPr>
          <w:rFonts w:ascii="Times New Roman" w:hAnsi="Times New Roman" w:cs="Times New Roman"/>
          <w:sz w:val="28"/>
          <w:szCs w:val="28"/>
        </w:rPr>
      </w:pPr>
      <w:r>
        <w:rPr>
          <w:rFonts w:ascii="Times New Roman" w:hAnsi="Times New Roman" w:cs="Times New Roman"/>
          <w:sz w:val="28"/>
          <w:szCs w:val="28"/>
        </w:rPr>
        <w:t>Die Lehrkräfte, die Maßnahmen zur Berufs- und Studienorientierung planen, organisieren und durchführen, bilden sich auf diesem Gebiet regelmäßig fort. Die Fortbildungen werden durch die Schulleitung unterstützt.</w:t>
      </w:r>
    </w:p>
    <w:p w:rsidR="00EF2478" w:rsidRDefault="00EF2478" w:rsidP="00A024B7">
      <w:pPr>
        <w:spacing w:line="240" w:lineRule="auto"/>
        <w:rPr>
          <w:rFonts w:ascii="Times New Roman" w:hAnsi="Times New Roman" w:cs="Times New Roman"/>
          <w:sz w:val="28"/>
          <w:szCs w:val="28"/>
        </w:rPr>
      </w:pPr>
      <w:r>
        <w:rPr>
          <w:rFonts w:ascii="Times New Roman" w:hAnsi="Times New Roman" w:cs="Times New Roman"/>
          <w:sz w:val="28"/>
          <w:szCs w:val="28"/>
        </w:rPr>
        <w:t>Für Kolleginnen und Kollegen, die neu mit Aufgaben der Berufs-und Studienorientierung betreut werden, stehen erfahrene Lehrkräfte als Mentoren zur Verfügung. Informationen zu wichtigen BSO-Maßnahmen (z.B. die Praktika) sind auf Merkblä</w:t>
      </w:r>
      <w:r>
        <w:rPr>
          <w:rFonts w:ascii="Times New Roman" w:hAnsi="Times New Roman" w:cs="Times New Roman"/>
          <w:sz w:val="28"/>
          <w:szCs w:val="28"/>
        </w:rPr>
        <w:t>t</w:t>
      </w:r>
      <w:r>
        <w:rPr>
          <w:rFonts w:ascii="Times New Roman" w:hAnsi="Times New Roman" w:cs="Times New Roman"/>
          <w:sz w:val="28"/>
          <w:szCs w:val="28"/>
        </w:rPr>
        <w:t>tern fixiert.</w:t>
      </w:r>
    </w:p>
    <w:p w:rsidR="00EF2478" w:rsidRDefault="00EF2478" w:rsidP="00A024B7">
      <w:pPr>
        <w:spacing w:line="240" w:lineRule="auto"/>
        <w:rPr>
          <w:rFonts w:ascii="Times New Roman" w:hAnsi="Times New Roman" w:cs="Times New Roman"/>
          <w:sz w:val="28"/>
          <w:szCs w:val="28"/>
        </w:rPr>
      </w:pPr>
    </w:p>
    <w:p w:rsidR="003F109A" w:rsidRDefault="003F109A" w:rsidP="00A024B7">
      <w:pPr>
        <w:spacing w:line="240" w:lineRule="auto"/>
        <w:rPr>
          <w:rFonts w:ascii="Times New Roman" w:hAnsi="Times New Roman" w:cs="Times New Roman"/>
          <w:sz w:val="28"/>
          <w:szCs w:val="28"/>
        </w:rPr>
      </w:pPr>
    </w:p>
    <w:p w:rsidR="002D2BED" w:rsidRPr="00A024B7" w:rsidRDefault="002D2BED" w:rsidP="00A024B7">
      <w:pPr>
        <w:spacing w:line="240" w:lineRule="auto"/>
        <w:rPr>
          <w:rFonts w:ascii="Times New Roman" w:hAnsi="Times New Roman" w:cs="Times New Roman"/>
          <w:sz w:val="28"/>
          <w:szCs w:val="28"/>
        </w:rPr>
      </w:pPr>
    </w:p>
    <w:p w:rsidR="00BA4657" w:rsidRPr="00021A5D" w:rsidRDefault="00BA4657" w:rsidP="00BA4657">
      <w:pPr>
        <w:pStyle w:val="Listenabsatz"/>
        <w:spacing w:line="240" w:lineRule="auto"/>
        <w:rPr>
          <w:rFonts w:ascii="Times New Roman" w:hAnsi="Times New Roman" w:cs="Times New Roman"/>
          <w:sz w:val="28"/>
          <w:szCs w:val="28"/>
          <w:u w:val="single"/>
        </w:rPr>
      </w:pPr>
    </w:p>
    <w:p w:rsidR="00021A5D" w:rsidRDefault="00021A5D" w:rsidP="00BA4657">
      <w:pPr>
        <w:pStyle w:val="Listenabsatz"/>
        <w:numPr>
          <w:ilvl w:val="0"/>
          <w:numId w:val="1"/>
        </w:num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Kooperation mit außerschulischen Partnern</w:t>
      </w:r>
    </w:p>
    <w:p w:rsidR="00021A5D" w:rsidRDefault="00021A5D" w:rsidP="00BA4657">
      <w:pPr>
        <w:pStyle w:val="Listenabsatz"/>
        <w:spacing w:line="240" w:lineRule="auto"/>
        <w:rPr>
          <w:rFonts w:ascii="Times New Roman" w:hAnsi="Times New Roman" w:cs="Times New Roman"/>
          <w:sz w:val="28"/>
          <w:szCs w:val="28"/>
          <w:u w:val="single"/>
        </w:rPr>
      </w:pPr>
    </w:p>
    <w:p w:rsidR="00BA4657" w:rsidRDefault="00BA4657" w:rsidP="00BA4657">
      <w:pPr>
        <w:pStyle w:val="Listenabsatz"/>
        <w:spacing w:line="240" w:lineRule="auto"/>
        <w:rPr>
          <w:rFonts w:ascii="Times New Roman" w:hAnsi="Times New Roman" w:cs="Times New Roman"/>
          <w:sz w:val="28"/>
          <w:szCs w:val="28"/>
          <w:u w:val="single"/>
        </w:rPr>
      </w:pPr>
    </w:p>
    <w:p w:rsidR="003F109A" w:rsidRDefault="003F7D7D" w:rsidP="003F7D7D">
      <w:pPr>
        <w:spacing w:line="240" w:lineRule="auto"/>
        <w:rPr>
          <w:rFonts w:ascii="Times New Roman" w:hAnsi="Times New Roman" w:cs="Times New Roman"/>
          <w:sz w:val="28"/>
          <w:szCs w:val="28"/>
        </w:rPr>
      </w:pPr>
      <w:r>
        <w:rPr>
          <w:rFonts w:ascii="Times New Roman" w:hAnsi="Times New Roman" w:cs="Times New Roman"/>
          <w:sz w:val="28"/>
          <w:szCs w:val="28"/>
        </w:rPr>
        <w:t>Zwischen der Prälat-Diehl-Schule und außerschulischen Partnern bestehen zahlreiche dauerhafte Kooperationen.</w:t>
      </w:r>
    </w:p>
    <w:p w:rsidR="003F7D7D" w:rsidRDefault="003F7D7D" w:rsidP="003F7D7D">
      <w:pPr>
        <w:spacing w:line="240" w:lineRule="auto"/>
        <w:rPr>
          <w:rFonts w:ascii="Times New Roman" w:hAnsi="Times New Roman" w:cs="Times New Roman"/>
          <w:sz w:val="28"/>
          <w:szCs w:val="28"/>
        </w:rPr>
      </w:pPr>
      <w:r>
        <w:rPr>
          <w:rFonts w:ascii="Times New Roman" w:hAnsi="Times New Roman" w:cs="Times New Roman"/>
          <w:sz w:val="28"/>
          <w:szCs w:val="28"/>
        </w:rPr>
        <w:t xml:space="preserve">Für das Bewerbertraining in der Einführungsphase kommen seit vielen Jahren </w:t>
      </w:r>
      <w:r w:rsidR="00EF2478">
        <w:rPr>
          <w:rFonts w:ascii="Times New Roman" w:hAnsi="Times New Roman" w:cs="Times New Roman"/>
          <w:sz w:val="28"/>
          <w:szCs w:val="28"/>
        </w:rPr>
        <w:t xml:space="preserve">jährlich </w:t>
      </w:r>
      <w:r>
        <w:rPr>
          <w:rFonts w:ascii="Times New Roman" w:hAnsi="Times New Roman" w:cs="Times New Roman"/>
          <w:sz w:val="28"/>
          <w:szCs w:val="28"/>
        </w:rPr>
        <w:t>externe Fachkräfte von Unternehmen aus der Region in die Prälat-Diehl-Schule (</w:t>
      </w:r>
      <w:r w:rsidR="00C40081">
        <w:rPr>
          <w:rFonts w:ascii="Times New Roman" w:hAnsi="Times New Roman" w:cs="Times New Roman"/>
          <w:sz w:val="28"/>
          <w:szCs w:val="28"/>
        </w:rPr>
        <w:t xml:space="preserve">u.a. </w:t>
      </w:r>
      <w:r>
        <w:rPr>
          <w:rFonts w:ascii="Times New Roman" w:hAnsi="Times New Roman" w:cs="Times New Roman"/>
          <w:sz w:val="28"/>
          <w:szCs w:val="28"/>
        </w:rPr>
        <w:t>AOK, Barmer</w:t>
      </w:r>
      <w:r w:rsidR="00C40081">
        <w:rPr>
          <w:rFonts w:ascii="Times New Roman" w:hAnsi="Times New Roman" w:cs="Times New Roman"/>
          <w:sz w:val="28"/>
          <w:szCs w:val="28"/>
        </w:rPr>
        <w:t>, Merck).</w:t>
      </w:r>
    </w:p>
    <w:p w:rsidR="00C40081" w:rsidRDefault="00C40081" w:rsidP="003F7D7D">
      <w:pPr>
        <w:spacing w:line="240" w:lineRule="auto"/>
        <w:rPr>
          <w:rFonts w:ascii="Times New Roman" w:hAnsi="Times New Roman" w:cs="Times New Roman"/>
          <w:sz w:val="28"/>
          <w:szCs w:val="28"/>
        </w:rPr>
      </w:pPr>
      <w:r>
        <w:rPr>
          <w:rFonts w:ascii="Times New Roman" w:hAnsi="Times New Roman" w:cs="Times New Roman"/>
          <w:sz w:val="28"/>
          <w:szCs w:val="28"/>
        </w:rPr>
        <w:t>Bei der Organisation</w:t>
      </w:r>
      <w:r w:rsidR="005A07A4">
        <w:rPr>
          <w:rFonts w:ascii="Times New Roman" w:hAnsi="Times New Roman" w:cs="Times New Roman"/>
          <w:sz w:val="28"/>
          <w:szCs w:val="28"/>
        </w:rPr>
        <w:t xml:space="preserve"> der Ausbildungsbörse (alle zwei </w:t>
      </w:r>
      <w:r>
        <w:rPr>
          <w:rFonts w:ascii="Times New Roman" w:hAnsi="Times New Roman" w:cs="Times New Roman"/>
          <w:sz w:val="28"/>
          <w:szCs w:val="28"/>
        </w:rPr>
        <w:t xml:space="preserve">Jahre) arbeitet der </w:t>
      </w:r>
      <w:r w:rsidR="005A07A4">
        <w:rPr>
          <w:rFonts w:ascii="Times New Roman" w:hAnsi="Times New Roman" w:cs="Times New Roman"/>
          <w:sz w:val="28"/>
          <w:szCs w:val="28"/>
        </w:rPr>
        <w:t xml:space="preserve">hierfür </w:t>
      </w:r>
      <w:r>
        <w:rPr>
          <w:rFonts w:ascii="Times New Roman" w:hAnsi="Times New Roman" w:cs="Times New Roman"/>
          <w:sz w:val="28"/>
          <w:szCs w:val="28"/>
        </w:rPr>
        <w:t xml:space="preserve">zuständige Kollege eng mit der Stadt Groß-Gerau </w:t>
      </w:r>
      <w:r w:rsidR="00D506DF">
        <w:rPr>
          <w:rFonts w:ascii="Times New Roman" w:hAnsi="Times New Roman" w:cs="Times New Roman"/>
          <w:sz w:val="28"/>
          <w:szCs w:val="28"/>
        </w:rPr>
        <w:t>u</w:t>
      </w:r>
      <w:r>
        <w:rPr>
          <w:rFonts w:ascii="Times New Roman" w:hAnsi="Times New Roman" w:cs="Times New Roman"/>
          <w:sz w:val="28"/>
          <w:szCs w:val="28"/>
        </w:rPr>
        <w:t>nd mit Vertreterinnen und Vertretern anderer Schulen vor Ort zusammen.</w:t>
      </w:r>
    </w:p>
    <w:p w:rsidR="00C40081" w:rsidRDefault="00C40081" w:rsidP="003F7D7D">
      <w:pPr>
        <w:spacing w:line="240" w:lineRule="auto"/>
        <w:rPr>
          <w:rFonts w:ascii="Times New Roman" w:hAnsi="Times New Roman" w:cs="Times New Roman"/>
          <w:sz w:val="28"/>
          <w:szCs w:val="28"/>
        </w:rPr>
      </w:pPr>
      <w:r>
        <w:rPr>
          <w:rFonts w:ascii="Times New Roman" w:hAnsi="Times New Roman" w:cs="Times New Roman"/>
          <w:sz w:val="28"/>
          <w:szCs w:val="28"/>
        </w:rPr>
        <w:t>Für die Berufs- und Studienberatung der Schülerinnen und Schüler der Qualifikationsphase besuchen regelmäßig Vertreteri</w:t>
      </w:r>
      <w:r>
        <w:rPr>
          <w:rFonts w:ascii="Times New Roman" w:hAnsi="Times New Roman" w:cs="Times New Roman"/>
          <w:sz w:val="28"/>
          <w:szCs w:val="28"/>
        </w:rPr>
        <w:t>n</w:t>
      </w:r>
      <w:r>
        <w:rPr>
          <w:rFonts w:ascii="Times New Roman" w:hAnsi="Times New Roman" w:cs="Times New Roman"/>
          <w:sz w:val="28"/>
          <w:szCs w:val="28"/>
        </w:rPr>
        <w:t>nen und Vertreter der Bundesagentur für Arbeit unsere Schule.</w:t>
      </w:r>
    </w:p>
    <w:p w:rsidR="00C40081" w:rsidRDefault="00C17D5F" w:rsidP="003F7D7D">
      <w:pPr>
        <w:spacing w:line="240" w:lineRule="auto"/>
        <w:rPr>
          <w:rFonts w:ascii="Times New Roman" w:hAnsi="Times New Roman" w:cs="Times New Roman"/>
          <w:sz w:val="28"/>
          <w:szCs w:val="28"/>
        </w:rPr>
      </w:pPr>
      <w:r>
        <w:rPr>
          <w:rFonts w:ascii="Times New Roman" w:hAnsi="Times New Roman" w:cs="Times New Roman"/>
          <w:sz w:val="28"/>
          <w:szCs w:val="28"/>
        </w:rPr>
        <w:t xml:space="preserve">Für Experimentierpraktika bestehen </w:t>
      </w:r>
      <w:r w:rsidR="00C40081">
        <w:rPr>
          <w:rFonts w:ascii="Times New Roman" w:hAnsi="Times New Roman" w:cs="Times New Roman"/>
          <w:sz w:val="28"/>
          <w:szCs w:val="28"/>
        </w:rPr>
        <w:t>Kooperation</w:t>
      </w:r>
      <w:r>
        <w:rPr>
          <w:rFonts w:ascii="Times New Roman" w:hAnsi="Times New Roman" w:cs="Times New Roman"/>
          <w:sz w:val="28"/>
          <w:szCs w:val="28"/>
        </w:rPr>
        <w:t>en</w:t>
      </w:r>
      <w:r w:rsidR="00C40081">
        <w:rPr>
          <w:rFonts w:ascii="Times New Roman" w:hAnsi="Times New Roman" w:cs="Times New Roman"/>
          <w:sz w:val="28"/>
          <w:szCs w:val="28"/>
        </w:rPr>
        <w:t xml:space="preserve"> mit der Firma Merck in Darmstadt</w:t>
      </w:r>
      <w:r>
        <w:rPr>
          <w:rFonts w:ascii="Times New Roman" w:hAnsi="Times New Roman" w:cs="Times New Roman"/>
          <w:sz w:val="28"/>
          <w:szCs w:val="28"/>
        </w:rPr>
        <w:t>, der TU Darmstadt, der Universität Frankfurt und dem Deutsches Krebsforschungszentrum in Heidelberg</w:t>
      </w:r>
      <w:r w:rsidR="00C40081">
        <w:rPr>
          <w:rFonts w:ascii="Times New Roman" w:hAnsi="Times New Roman" w:cs="Times New Roman"/>
          <w:sz w:val="28"/>
          <w:szCs w:val="28"/>
        </w:rPr>
        <w:t>.</w:t>
      </w:r>
    </w:p>
    <w:p w:rsidR="00C40081" w:rsidRDefault="00C40081" w:rsidP="003F7D7D">
      <w:pPr>
        <w:spacing w:line="240" w:lineRule="auto"/>
        <w:rPr>
          <w:rFonts w:ascii="Times New Roman" w:hAnsi="Times New Roman" w:cs="Times New Roman"/>
          <w:sz w:val="28"/>
          <w:szCs w:val="28"/>
        </w:rPr>
      </w:pPr>
      <w:r>
        <w:rPr>
          <w:rFonts w:ascii="Times New Roman" w:hAnsi="Times New Roman" w:cs="Times New Roman"/>
          <w:sz w:val="28"/>
          <w:szCs w:val="28"/>
        </w:rPr>
        <w:t xml:space="preserve">Für das </w:t>
      </w:r>
      <w:r w:rsidR="00EF2478">
        <w:rPr>
          <w:rFonts w:ascii="Times New Roman" w:hAnsi="Times New Roman" w:cs="Times New Roman"/>
          <w:sz w:val="28"/>
          <w:szCs w:val="28"/>
        </w:rPr>
        <w:t xml:space="preserve">jährlich stattfindende </w:t>
      </w:r>
      <w:r>
        <w:rPr>
          <w:rFonts w:ascii="Times New Roman" w:hAnsi="Times New Roman" w:cs="Times New Roman"/>
          <w:sz w:val="28"/>
          <w:szCs w:val="28"/>
        </w:rPr>
        <w:t>Projekt „</w:t>
      </w:r>
      <w:proofErr w:type="spellStart"/>
      <w:r>
        <w:rPr>
          <w:rFonts w:ascii="Times New Roman" w:hAnsi="Times New Roman" w:cs="Times New Roman"/>
          <w:sz w:val="28"/>
          <w:szCs w:val="28"/>
        </w:rPr>
        <w:t>b@s</w:t>
      </w:r>
      <w:proofErr w:type="spellEnd"/>
      <w:r>
        <w:rPr>
          <w:rFonts w:ascii="Times New Roman" w:hAnsi="Times New Roman" w:cs="Times New Roman"/>
          <w:sz w:val="28"/>
          <w:szCs w:val="28"/>
        </w:rPr>
        <w:t>“ kooperiert die Prälat-Diehl-Schule mit der Boston Consulting Group und wec</w:t>
      </w:r>
      <w:r>
        <w:rPr>
          <w:rFonts w:ascii="Times New Roman" w:hAnsi="Times New Roman" w:cs="Times New Roman"/>
          <w:sz w:val="28"/>
          <w:szCs w:val="28"/>
        </w:rPr>
        <w:t>h</w:t>
      </w:r>
      <w:r>
        <w:rPr>
          <w:rFonts w:ascii="Times New Roman" w:hAnsi="Times New Roman" w:cs="Times New Roman"/>
          <w:sz w:val="28"/>
          <w:szCs w:val="28"/>
        </w:rPr>
        <w:t>selnden Vertreterinnen und Vertretern verschiedener Firmen, welche die Schülerinnen und Schüler bei ihrer Arbeit im Rahmen des Projekts unterstützend begleiten.</w:t>
      </w:r>
    </w:p>
    <w:p w:rsidR="00C40081" w:rsidRPr="003F7D7D" w:rsidRDefault="00C40081" w:rsidP="003F7D7D">
      <w:pPr>
        <w:spacing w:line="240" w:lineRule="auto"/>
        <w:rPr>
          <w:rFonts w:ascii="Times New Roman" w:hAnsi="Times New Roman" w:cs="Times New Roman"/>
          <w:sz w:val="28"/>
          <w:szCs w:val="28"/>
        </w:rPr>
      </w:pPr>
      <w:r>
        <w:rPr>
          <w:rFonts w:ascii="Times New Roman" w:hAnsi="Times New Roman" w:cs="Times New Roman"/>
          <w:sz w:val="28"/>
          <w:szCs w:val="28"/>
        </w:rPr>
        <w:t>Für die Kooperation sind die jeweiligen Lehrkräfte zuständig, die in der tabellarischen Übersicht genannt werden.</w:t>
      </w:r>
    </w:p>
    <w:p w:rsidR="003F109A" w:rsidRDefault="003F109A" w:rsidP="00BA4657">
      <w:pPr>
        <w:pStyle w:val="Listenabsatz"/>
        <w:spacing w:line="240" w:lineRule="auto"/>
        <w:rPr>
          <w:rFonts w:ascii="Times New Roman" w:hAnsi="Times New Roman" w:cs="Times New Roman"/>
          <w:sz w:val="28"/>
          <w:szCs w:val="28"/>
          <w:u w:val="single"/>
        </w:rPr>
      </w:pPr>
    </w:p>
    <w:p w:rsidR="002D2BED" w:rsidRDefault="002D2BED" w:rsidP="00BA4657">
      <w:pPr>
        <w:pStyle w:val="Listenabsatz"/>
        <w:spacing w:line="240" w:lineRule="auto"/>
        <w:rPr>
          <w:rFonts w:ascii="Times New Roman" w:hAnsi="Times New Roman" w:cs="Times New Roman"/>
          <w:sz w:val="28"/>
          <w:szCs w:val="28"/>
          <w:u w:val="single"/>
        </w:rPr>
      </w:pPr>
    </w:p>
    <w:p w:rsidR="002D2BED" w:rsidRDefault="002D2BED" w:rsidP="00BA4657">
      <w:pPr>
        <w:pStyle w:val="Listenabsatz"/>
        <w:spacing w:line="240" w:lineRule="auto"/>
        <w:rPr>
          <w:rFonts w:ascii="Times New Roman" w:hAnsi="Times New Roman" w:cs="Times New Roman"/>
          <w:sz w:val="28"/>
          <w:szCs w:val="28"/>
          <w:u w:val="single"/>
        </w:rPr>
      </w:pPr>
    </w:p>
    <w:p w:rsidR="002D2BED" w:rsidRDefault="002D2BED" w:rsidP="00BA4657">
      <w:pPr>
        <w:pStyle w:val="Listenabsatz"/>
        <w:spacing w:line="240" w:lineRule="auto"/>
        <w:rPr>
          <w:rFonts w:ascii="Times New Roman" w:hAnsi="Times New Roman" w:cs="Times New Roman"/>
          <w:sz w:val="28"/>
          <w:szCs w:val="28"/>
          <w:u w:val="single"/>
        </w:rPr>
      </w:pPr>
    </w:p>
    <w:p w:rsidR="002D2BED" w:rsidRDefault="002D2BED" w:rsidP="00BA4657">
      <w:pPr>
        <w:pStyle w:val="Listenabsatz"/>
        <w:spacing w:line="240" w:lineRule="auto"/>
        <w:rPr>
          <w:rFonts w:ascii="Times New Roman" w:hAnsi="Times New Roman" w:cs="Times New Roman"/>
          <w:sz w:val="28"/>
          <w:szCs w:val="28"/>
          <w:u w:val="single"/>
        </w:rPr>
      </w:pPr>
    </w:p>
    <w:p w:rsidR="002D2BED" w:rsidRDefault="002D2BED" w:rsidP="00BA4657">
      <w:pPr>
        <w:pStyle w:val="Listenabsatz"/>
        <w:spacing w:line="240" w:lineRule="auto"/>
        <w:rPr>
          <w:rFonts w:ascii="Times New Roman" w:hAnsi="Times New Roman" w:cs="Times New Roman"/>
          <w:sz w:val="28"/>
          <w:szCs w:val="28"/>
          <w:u w:val="single"/>
        </w:rPr>
      </w:pPr>
    </w:p>
    <w:p w:rsidR="002D2BED" w:rsidRPr="00021A5D" w:rsidRDefault="002D2BED" w:rsidP="00BA4657">
      <w:pPr>
        <w:pStyle w:val="Listenabsatz"/>
        <w:spacing w:line="240" w:lineRule="auto"/>
        <w:rPr>
          <w:rFonts w:ascii="Times New Roman" w:hAnsi="Times New Roman" w:cs="Times New Roman"/>
          <w:sz w:val="28"/>
          <w:szCs w:val="28"/>
          <w:u w:val="single"/>
        </w:rPr>
      </w:pPr>
    </w:p>
    <w:p w:rsidR="00021A5D" w:rsidRDefault="00021A5D" w:rsidP="00BA4657">
      <w:pPr>
        <w:pStyle w:val="Listenabsatz"/>
        <w:numPr>
          <w:ilvl w:val="0"/>
          <w:numId w:val="1"/>
        </w:num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Kooperation mit Eltern und gewählten Elternvertretern</w:t>
      </w:r>
    </w:p>
    <w:p w:rsidR="003F109A" w:rsidRDefault="003F109A" w:rsidP="003F109A">
      <w:pPr>
        <w:spacing w:line="240" w:lineRule="auto"/>
        <w:rPr>
          <w:rFonts w:ascii="Times New Roman" w:hAnsi="Times New Roman" w:cs="Times New Roman"/>
          <w:sz w:val="28"/>
          <w:szCs w:val="28"/>
          <w:u w:val="single"/>
        </w:rPr>
      </w:pPr>
    </w:p>
    <w:p w:rsidR="000C6F1C" w:rsidRDefault="003F109A" w:rsidP="003F109A">
      <w:pPr>
        <w:spacing w:line="240" w:lineRule="auto"/>
        <w:rPr>
          <w:rFonts w:ascii="Times New Roman" w:hAnsi="Times New Roman" w:cs="Times New Roman"/>
          <w:sz w:val="28"/>
          <w:szCs w:val="28"/>
        </w:rPr>
      </w:pPr>
      <w:r w:rsidRPr="003F109A">
        <w:rPr>
          <w:rFonts w:ascii="Times New Roman" w:hAnsi="Times New Roman" w:cs="Times New Roman"/>
          <w:sz w:val="28"/>
          <w:szCs w:val="28"/>
        </w:rPr>
        <w:t xml:space="preserve">Eltern und </w:t>
      </w:r>
      <w:r>
        <w:rPr>
          <w:rFonts w:ascii="Times New Roman" w:hAnsi="Times New Roman" w:cs="Times New Roman"/>
          <w:sz w:val="28"/>
          <w:szCs w:val="28"/>
        </w:rPr>
        <w:t>Elternvertreter werden über die Gremienarbeit mit in das Konzept der Berufs- und Studienorientierung einbezogen. Durch ihre Teilnahme an den Fachkonferenzen und an der Gesamtkonferenz sowie durch ihre Mitarb</w:t>
      </w:r>
      <w:r w:rsidR="000C6F1C">
        <w:rPr>
          <w:rFonts w:ascii="Times New Roman" w:hAnsi="Times New Roman" w:cs="Times New Roman"/>
          <w:sz w:val="28"/>
          <w:szCs w:val="28"/>
        </w:rPr>
        <w:t>eit in der Schulkonferenz sind</w:t>
      </w:r>
      <w:r>
        <w:rPr>
          <w:rFonts w:ascii="Times New Roman" w:hAnsi="Times New Roman" w:cs="Times New Roman"/>
          <w:sz w:val="28"/>
          <w:szCs w:val="28"/>
        </w:rPr>
        <w:t xml:space="preserve"> Eltern und Elternvertreter </w:t>
      </w:r>
      <w:r w:rsidR="000C6F1C">
        <w:rPr>
          <w:rFonts w:ascii="Times New Roman" w:hAnsi="Times New Roman" w:cs="Times New Roman"/>
          <w:sz w:val="28"/>
          <w:szCs w:val="28"/>
        </w:rPr>
        <w:t>an der Erstellung und an der Fortentwicklung des BSO-Curriculums beteiligt. So können Eltern und Elternvertrete</w:t>
      </w:r>
      <w:r w:rsidR="00D506DF">
        <w:rPr>
          <w:rFonts w:ascii="Times New Roman" w:hAnsi="Times New Roman" w:cs="Times New Roman"/>
          <w:sz w:val="28"/>
          <w:szCs w:val="28"/>
        </w:rPr>
        <w:t>r</w:t>
      </w:r>
      <w:r w:rsidR="000C6F1C">
        <w:rPr>
          <w:rFonts w:ascii="Times New Roman" w:hAnsi="Times New Roman" w:cs="Times New Roman"/>
          <w:sz w:val="28"/>
          <w:szCs w:val="28"/>
        </w:rPr>
        <w:t xml:space="preserve"> ihre Wünsche, Erfahrungen und Kenntnisse einbringen.</w:t>
      </w:r>
    </w:p>
    <w:p w:rsidR="000C6F1C" w:rsidRDefault="000C6F1C" w:rsidP="003F109A">
      <w:pPr>
        <w:spacing w:line="240" w:lineRule="auto"/>
        <w:rPr>
          <w:rFonts w:ascii="Times New Roman" w:hAnsi="Times New Roman" w:cs="Times New Roman"/>
          <w:sz w:val="28"/>
          <w:szCs w:val="28"/>
        </w:rPr>
      </w:pPr>
      <w:r>
        <w:rPr>
          <w:rFonts w:ascii="Times New Roman" w:hAnsi="Times New Roman" w:cs="Times New Roman"/>
          <w:sz w:val="28"/>
          <w:szCs w:val="28"/>
        </w:rPr>
        <w:t>Auf Elternabenden werden die Eltern über einzelne Maßnahmen der Berufs- und Studienorientierung informiert.</w:t>
      </w:r>
    </w:p>
    <w:p w:rsidR="000C6F1C" w:rsidRDefault="000C6F1C" w:rsidP="003F109A">
      <w:pPr>
        <w:spacing w:line="240" w:lineRule="auto"/>
        <w:rPr>
          <w:rFonts w:ascii="Times New Roman" w:hAnsi="Times New Roman" w:cs="Times New Roman"/>
          <w:sz w:val="28"/>
          <w:szCs w:val="28"/>
        </w:rPr>
      </w:pPr>
      <w:r>
        <w:rPr>
          <w:rFonts w:ascii="Times New Roman" w:hAnsi="Times New Roman" w:cs="Times New Roman"/>
          <w:sz w:val="28"/>
          <w:szCs w:val="28"/>
        </w:rPr>
        <w:t>In Gesprächen mit Eltern übernehmen die Lehrkräfte die Aufgabe der Schullaufbahnberatung.</w:t>
      </w:r>
    </w:p>
    <w:p w:rsidR="000C6F1C" w:rsidRDefault="000C6F1C" w:rsidP="003F109A">
      <w:pPr>
        <w:spacing w:line="240" w:lineRule="auto"/>
        <w:rPr>
          <w:rFonts w:ascii="Times New Roman" w:hAnsi="Times New Roman" w:cs="Times New Roman"/>
          <w:sz w:val="28"/>
          <w:szCs w:val="28"/>
        </w:rPr>
      </w:pPr>
      <w:r>
        <w:rPr>
          <w:rFonts w:ascii="Times New Roman" w:hAnsi="Times New Roman" w:cs="Times New Roman"/>
          <w:sz w:val="28"/>
          <w:szCs w:val="28"/>
        </w:rPr>
        <w:t>Die Eltern können sich auf der Homepage über das BSO-Curriculum selbständig informieren.</w:t>
      </w:r>
    </w:p>
    <w:p w:rsidR="002D2BED" w:rsidRDefault="002D2BED" w:rsidP="003F109A">
      <w:pPr>
        <w:spacing w:line="240" w:lineRule="auto"/>
        <w:rPr>
          <w:rFonts w:ascii="Times New Roman" w:hAnsi="Times New Roman" w:cs="Times New Roman"/>
          <w:sz w:val="28"/>
          <w:szCs w:val="28"/>
          <w:u w:val="single"/>
        </w:rPr>
      </w:pPr>
    </w:p>
    <w:p w:rsidR="009B7067" w:rsidRDefault="009B7067" w:rsidP="003F109A">
      <w:pPr>
        <w:spacing w:line="240" w:lineRule="auto"/>
        <w:rPr>
          <w:rFonts w:ascii="Times New Roman" w:hAnsi="Times New Roman" w:cs="Times New Roman"/>
          <w:sz w:val="28"/>
          <w:szCs w:val="28"/>
          <w:u w:val="single"/>
        </w:rPr>
      </w:pPr>
    </w:p>
    <w:p w:rsidR="009B7067" w:rsidRDefault="009B7067" w:rsidP="003F109A">
      <w:pPr>
        <w:spacing w:line="240" w:lineRule="auto"/>
        <w:rPr>
          <w:rFonts w:ascii="Times New Roman" w:hAnsi="Times New Roman" w:cs="Times New Roman"/>
          <w:sz w:val="28"/>
          <w:szCs w:val="28"/>
          <w:u w:val="single"/>
        </w:rPr>
      </w:pPr>
    </w:p>
    <w:p w:rsidR="009B7067" w:rsidRDefault="009B7067" w:rsidP="003F109A">
      <w:pPr>
        <w:spacing w:line="240" w:lineRule="auto"/>
        <w:rPr>
          <w:rFonts w:ascii="Times New Roman" w:hAnsi="Times New Roman" w:cs="Times New Roman"/>
          <w:sz w:val="28"/>
          <w:szCs w:val="28"/>
          <w:u w:val="single"/>
        </w:rPr>
      </w:pPr>
    </w:p>
    <w:p w:rsidR="009B7067" w:rsidRDefault="009B7067" w:rsidP="003F109A">
      <w:pPr>
        <w:spacing w:line="240" w:lineRule="auto"/>
        <w:rPr>
          <w:rFonts w:ascii="Times New Roman" w:hAnsi="Times New Roman" w:cs="Times New Roman"/>
          <w:sz w:val="28"/>
          <w:szCs w:val="28"/>
          <w:u w:val="single"/>
        </w:rPr>
      </w:pPr>
    </w:p>
    <w:p w:rsidR="009B7067" w:rsidRDefault="009B7067" w:rsidP="003F109A">
      <w:pPr>
        <w:spacing w:line="240" w:lineRule="auto"/>
        <w:rPr>
          <w:rFonts w:ascii="Times New Roman" w:hAnsi="Times New Roman" w:cs="Times New Roman"/>
          <w:sz w:val="28"/>
          <w:szCs w:val="28"/>
          <w:u w:val="single"/>
        </w:rPr>
      </w:pPr>
    </w:p>
    <w:p w:rsidR="009B7067" w:rsidRDefault="009B7067" w:rsidP="003F109A">
      <w:pPr>
        <w:spacing w:line="240" w:lineRule="auto"/>
        <w:rPr>
          <w:rFonts w:ascii="Times New Roman" w:hAnsi="Times New Roman" w:cs="Times New Roman"/>
          <w:sz w:val="28"/>
          <w:szCs w:val="28"/>
          <w:u w:val="single"/>
        </w:rPr>
      </w:pPr>
    </w:p>
    <w:p w:rsidR="009B7067" w:rsidRDefault="009B7067" w:rsidP="003F109A">
      <w:pPr>
        <w:spacing w:line="240" w:lineRule="auto"/>
        <w:rPr>
          <w:rFonts w:ascii="Times New Roman" w:hAnsi="Times New Roman" w:cs="Times New Roman"/>
          <w:sz w:val="28"/>
          <w:szCs w:val="28"/>
          <w:u w:val="single"/>
        </w:rPr>
      </w:pPr>
    </w:p>
    <w:p w:rsidR="009B7067" w:rsidRPr="003F109A" w:rsidRDefault="009B7067" w:rsidP="003F109A">
      <w:pPr>
        <w:spacing w:line="240" w:lineRule="auto"/>
        <w:rPr>
          <w:rFonts w:ascii="Times New Roman" w:hAnsi="Times New Roman" w:cs="Times New Roman"/>
          <w:sz w:val="28"/>
          <w:szCs w:val="28"/>
          <w:u w:val="single"/>
        </w:rPr>
      </w:pPr>
    </w:p>
    <w:p w:rsidR="00021A5D" w:rsidRDefault="00021A5D" w:rsidP="00BA4657">
      <w:pPr>
        <w:pStyle w:val="Listenabsatz"/>
        <w:numPr>
          <w:ilvl w:val="0"/>
          <w:numId w:val="1"/>
        </w:num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lastRenderedPageBreak/>
        <w:t>Dokumentation und Auswertung</w:t>
      </w:r>
    </w:p>
    <w:p w:rsidR="002D2BED" w:rsidRDefault="002D2BED" w:rsidP="002D2BED">
      <w:pPr>
        <w:pStyle w:val="Listenabsatz"/>
        <w:spacing w:line="240" w:lineRule="auto"/>
        <w:rPr>
          <w:rFonts w:ascii="Times New Roman" w:hAnsi="Times New Roman" w:cs="Times New Roman"/>
          <w:sz w:val="28"/>
          <w:szCs w:val="28"/>
          <w:u w:val="single"/>
        </w:rPr>
      </w:pPr>
    </w:p>
    <w:p w:rsidR="00021A5D" w:rsidRDefault="002D2BED" w:rsidP="002D2BED">
      <w:pPr>
        <w:spacing w:line="240" w:lineRule="auto"/>
        <w:rPr>
          <w:rFonts w:ascii="Times New Roman" w:hAnsi="Times New Roman" w:cs="Times New Roman"/>
          <w:sz w:val="28"/>
          <w:szCs w:val="28"/>
        </w:rPr>
      </w:pPr>
      <w:r>
        <w:rPr>
          <w:rFonts w:ascii="Times New Roman" w:hAnsi="Times New Roman" w:cs="Times New Roman"/>
          <w:sz w:val="28"/>
          <w:szCs w:val="28"/>
        </w:rPr>
        <w:t>Die Maßnahmen der Berufs- und Stu</w:t>
      </w:r>
      <w:r w:rsidR="00D506DF">
        <w:rPr>
          <w:rFonts w:ascii="Times New Roman" w:hAnsi="Times New Roman" w:cs="Times New Roman"/>
          <w:sz w:val="28"/>
          <w:szCs w:val="28"/>
        </w:rPr>
        <w:t xml:space="preserve">dienorientierung werden vielfältig </w:t>
      </w:r>
      <w:r>
        <w:rPr>
          <w:rFonts w:ascii="Times New Roman" w:hAnsi="Times New Roman" w:cs="Times New Roman"/>
          <w:sz w:val="28"/>
          <w:szCs w:val="28"/>
        </w:rPr>
        <w:t>dokumentiert und ausgewertet.</w:t>
      </w:r>
    </w:p>
    <w:p w:rsidR="002D2BED" w:rsidRDefault="002D2BED" w:rsidP="002D2BED">
      <w:pPr>
        <w:spacing w:line="240" w:lineRule="auto"/>
        <w:rPr>
          <w:rFonts w:ascii="Times New Roman" w:hAnsi="Times New Roman" w:cs="Times New Roman"/>
          <w:sz w:val="28"/>
          <w:szCs w:val="28"/>
        </w:rPr>
      </w:pPr>
      <w:r>
        <w:rPr>
          <w:rFonts w:ascii="Times New Roman" w:hAnsi="Times New Roman" w:cs="Times New Roman"/>
          <w:sz w:val="28"/>
          <w:szCs w:val="28"/>
        </w:rPr>
        <w:t>Die beiden zentralen BSO-Aktivitäten, das Betriebs- und das Berufspraktikum, reflektieren die Schülerinnen und Schüler in einem</w:t>
      </w:r>
      <w:r w:rsidR="005A07A4">
        <w:rPr>
          <w:rFonts w:ascii="Times New Roman" w:hAnsi="Times New Roman" w:cs="Times New Roman"/>
          <w:sz w:val="28"/>
          <w:szCs w:val="28"/>
        </w:rPr>
        <w:t xml:space="preserve"> Bericht</w:t>
      </w:r>
      <w:r>
        <w:rPr>
          <w:rFonts w:ascii="Times New Roman" w:hAnsi="Times New Roman" w:cs="Times New Roman"/>
          <w:sz w:val="28"/>
          <w:szCs w:val="28"/>
        </w:rPr>
        <w:t>, der als schriftlicher Leistungsnachweis gilt. Die Schülerinnen und Schüler der Q2-Phase bewerten ihren Prakt</w:t>
      </w:r>
      <w:r>
        <w:rPr>
          <w:rFonts w:ascii="Times New Roman" w:hAnsi="Times New Roman" w:cs="Times New Roman"/>
          <w:sz w:val="28"/>
          <w:szCs w:val="28"/>
        </w:rPr>
        <w:t>i</w:t>
      </w:r>
      <w:r>
        <w:rPr>
          <w:rFonts w:ascii="Times New Roman" w:hAnsi="Times New Roman" w:cs="Times New Roman"/>
          <w:sz w:val="28"/>
          <w:szCs w:val="28"/>
        </w:rPr>
        <w:t>kumsplatz und ihren Betrieb bezüglich deren Eignung</w:t>
      </w:r>
      <w:r w:rsidR="00C17D5F">
        <w:rPr>
          <w:rFonts w:ascii="Times New Roman" w:hAnsi="Times New Roman" w:cs="Times New Roman"/>
          <w:sz w:val="28"/>
          <w:szCs w:val="28"/>
        </w:rPr>
        <w:t xml:space="preserve"> für weitere Schülerpraktika</w:t>
      </w:r>
      <w:r>
        <w:rPr>
          <w:rFonts w:ascii="Times New Roman" w:hAnsi="Times New Roman" w:cs="Times New Roman"/>
          <w:sz w:val="28"/>
          <w:szCs w:val="28"/>
        </w:rPr>
        <w:t xml:space="preserve"> zusätzlich auf einem Formblatt.</w:t>
      </w:r>
    </w:p>
    <w:p w:rsidR="009B7067" w:rsidRDefault="009B7067" w:rsidP="002D2BED">
      <w:pPr>
        <w:spacing w:line="240" w:lineRule="auto"/>
        <w:rPr>
          <w:rFonts w:ascii="Times New Roman" w:hAnsi="Times New Roman" w:cs="Times New Roman"/>
          <w:sz w:val="28"/>
          <w:szCs w:val="28"/>
        </w:rPr>
      </w:pPr>
      <w:r>
        <w:rPr>
          <w:rFonts w:ascii="Times New Roman" w:hAnsi="Times New Roman" w:cs="Times New Roman"/>
          <w:sz w:val="28"/>
          <w:szCs w:val="28"/>
        </w:rPr>
        <w:t>Zudem dokumentieren alle Schülerinnen und Schüler sämtliche Maßnahmen der Berufs- und Studienorientierung, die sie a</w:t>
      </w:r>
      <w:r>
        <w:rPr>
          <w:rFonts w:ascii="Times New Roman" w:hAnsi="Times New Roman" w:cs="Times New Roman"/>
          <w:sz w:val="28"/>
          <w:szCs w:val="28"/>
        </w:rPr>
        <w:t>b</w:t>
      </w:r>
      <w:r>
        <w:rPr>
          <w:rFonts w:ascii="Times New Roman" w:hAnsi="Times New Roman" w:cs="Times New Roman"/>
          <w:sz w:val="28"/>
          <w:szCs w:val="28"/>
        </w:rPr>
        <w:t>solvieren</w:t>
      </w:r>
      <w:r w:rsidR="00D506DF">
        <w:rPr>
          <w:rFonts w:ascii="Times New Roman" w:hAnsi="Times New Roman" w:cs="Times New Roman"/>
          <w:sz w:val="28"/>
          <w:szCs w:val="28"/>
        </w:rPr>
        <w:t>,</w:t>
      </w:r>
      <w:r>
        <w:rPr>
          <w:rFonts w:ascii="Times New Roman" w:hAnsi="Times New Roman" w:cs="Times New Roman"/>
          <w:sz w:val="28"/>
          <w:szCs w:val="28"/>
        </w:rPr>
        <w:t xml:space="preserve"> in ihrem Berufswahlpass.</w:t>
      </w:r>
    </w:p>
    <w:p w:rsidR="009B7067" w:rsidRDefault="002D2BED" w:rsidP="002D2BED">
      <w:pPr>
        <w:spacing w:line="240" w:lineRule="auto"/>
        <w:rPr>
          <w:rFonts w:ascii="Times New Roman" w:hAnsi="Times New Roman" w:cs="Times New Roman"/>
          <w:sz w:val="28"/>
          <w:szCs w:val="28"/>
        </w:rPr>
      </w:pPr>
      <w:r>
        <w:rPr>
          <w:rFonts w:ascii="Times New Roman" w:hAnsi="Times New Roman" w:cs="Times New Roman"/>
          <w:sz w:val="28"/>
          <w:szCs w:val="28"/>
        </w:rPr>
        <w:t xml:space="preserve">Die an den einzelnen Maßnahmen beteiligten Kolleginnen und Kollegen reflektieren die Aktivitäten regelmäßig </w:t>
      </w:r>
      <w:r w:rsidR="00C17D5F">
        <w:rPr>
          <w:rFonts w:ascii="Times New Roman" w:hAnsi="Times New Roman" w:cs="Times New Roman"/>
          <w:sz w:val="28"/>
          <w:szCs w:val="28"/>
        </w:rPr>
        <w:t xml:space="preserve">im Hinblick auf  die </w:t>
      </w:r>
      <w:r w:rsidR="009B7067">
        <w:rPr>
          <w:rFonts w:ascii="Times New Roman" w:hAnsi="Times New Roman" w:cs="Times New Roman"/>
          <w:sz w:val="28"/>
          <w:szCs w:val="28"/>
        </w:rPr>
        <w:t xml:space="preserve">Zielsetzungen </w:t>
      </w:r>
      <w:r>
        <w:rPr>
          <w:rFonts w:ascii="Times New Roman" w:hAnsi="Times New Roman" w:cs="Times New Roman"/>
          <w:sz w:val="28"/>
          <w:szCs w:val="28"/>
        </w:rPr>
        <w:t>und überarbeiten ggf. Organisation, Konzept und Inhalt.</w:t>
      </w:r>
      <w:r w:rsidR="009B7067">
        <w:rPr>
          <w:rFonts w:ascii="Times New Roman" w:hAnsi="Times New Roman" w:cs="Times New Roman"/>
          <w:sz w:val="28"/>
          <w:szCs w:val="28"/>
        </w:rPr>
        <w:t xml:space="preserve"> Z.B. sind die Praktika stetig Thema der Fac</w:t>
      </w:r>
      <w:r w:rsidR="009B7067">
        <w:rPr>
          <w:rFonts w:ascii="Times New Roman" w:hAnsi="Times New Roman" w:cs="Times New Roman"/>
          <w:sz w:val="28"/>
          <w:szCs w:val="28"/>
        </w:rPr>
        <w:t>h</w:t>
      </w:r>
      <w:r w:rsidR="009B7067">
        <w:rPr>
          <w:rFonts w:ascii="Times New Roman" w:hAnsi="Times New Roman" w:cs="Times New Roman"/>
          <w:sz w:val="28"/>
          <w:szCs w:val="28"/>
        </w:rPr>
        <w:t>konferenzen Politik und Wirtschaft, auf denen u.a. regelmäßig die Gestaltung der anzufertigenden Praktikumsberichte bespr</w:t>
      </w:r>
      <w:r w:rsidR="009B7067">
        <w:rPr>
          <w:rFonts w:ascii="Times New Roman" w:hAnsi="Times New Roman" w:cs="Times New Roman"/>
          <w:sz w:val="28"/>
          <w:szCs w:val="28"/>
        </w:rPr>
        <w:t>o</w:t>
      </w:r>
      <w:r w:rsidR="009B7067">
        <w:rPr>
          <w:rFonts w:ascii="Times New Roman" w:hAnsi="Times New Roman" w:cs="Times New Roman"/>
          <w:sz w:val="28"/>
          <w:szCs w:val="28"/>
        </w:rPr>
        <w:t>chen wird.</w:t>
      </w:r>
    </w:p>
    <w:p w:rsidR="002D2BED" w:rsidRDefault="0077364C" w:rsidP="002D2BED">
      <w:pPr>
        <w:spacing w:line="240" w:lineRule="auto"/>
        <w:rPr>
          <w:rFonts w:ascii="Times New Roman" w:hAnsi="Times New Roman" w:cs="Times New Roman"/>
          <w:sz w:val="28"/>
          <w:szCs w:val="28"/>
        </w:rPr>
      </w:pPr>
      <w:r>
        <w:rPr>
          <w:rFonts w:ascii="Times New Roman" w:hAnsi="Times New Roman" w:cs="Times New Roman"/>
          <w:sz w:val="28"/>
          <w:szCs w:val="28"/>
        </w:rPr>
        <w:t xml:space="preserve">Zudem finden </w:t>
      </w:r>
      <w:r w:rsidR="002D2BED">
        <w:rPr>
          <w:rFonts w:ascii="Times New Roman" w:hAnsi="Times New Roman" w:cs="Times New Roman"/>
          <w:sz w:val="28"/>
          <w:szCs w:val="28"/>
        </w:rPr>
        <w:t xml:space="preserve">Feedbackgespräche mit externen Kooperationspartnern und betrieblichen Praktikumsbetreuern statt, um die </w:t>
      </w:r>
      <w:r w:rsidR="009B7067">
        <w:rPr>
          <w:rFonts w:ascii="Times New Roman" w:hAnsi="Times New Roman" w:cs="Times New Roman"/>
          <w:sz w:val="28"/>
          <w:szCs w:val="28"/>
        </w:rPr>
        <w:t>Maßnahmen stetig zu verbessern.</w:t>
      </w:r>
    </w:p>
    <w:p w:rsidR="009B7067" w:rsidRDefault="009B7067" w:rsidP="002D2BED">
      <w:pPr>
        <w:spacing w:line="240" w:lineRule="auto"/>
        <w:rPr>
          <w:rFonts w:ascii="Times New Roman" w:hAnsi="Times New Roman" w:cs="Times New Roman"/>
          <w:sz w:val="28"/>
          <w:szCs w:val="28"/>
        </w:rPr>
      </w:pPr>
    </w:p>
    <w:p w:rsidR="002D2BED" w:rsidRDefault="002D2BED" w:rsidP="002D2BED">
      <w:pPr>
        <w:spacing w:line="240" w:lineRule="auto"/>
        <w:rPr>
          <w:rFonts w:ascii="Times New Roman" w:hAnsi="Times New Roman" w:cs="Times New Roman"/>
          <w:sz w:val="28"/>
          <w:szCs w:val="28"/>
        </w:rPr>
      </w:pPr>
    </w:p>
    <w:p w:rsidR="009B7067" w:rsidRDefault="009B7067" w:rsidP="002D2BED">
      <w:pPr>
        <w:spacing w:line="240" w:lineRule="auto"/>
        <w:rPr>
          <w:rFonts w:ascii="Times New Roman" w:hAnsi="Times New Roman" w:cs="Times New Roman"/>
          <w:sz w:val="28"/>
          <w:szCs w:val="28"/>
        </w:rPr>
      </w:pPr>
    </w:p>
    <w:p w:rsidR="009B7067" w:rsidRDefault="009B7067" w:rsidP="002D2BED">
      <w:pPr>
        <w:spacing w:line="240" w:lineRule="auto"/>
        <w:rPr>
          <w:rFonts w:ascii="Times New Roman" w:hAnsi="Times New Roman" w:cs="Times New Roman"/>
          <w:sz w:val="28"/>
          <w:szCs w:val="28"/>
        </w:rPr>
      </w:pPr>
    </w:p>
    <w:p w:rsidR="002D2BED" w:rsidRDefault="002D2BED" w:rsidP="006250D1">
      <w:pPr>
        <w:spacing w:line="240" w:lineRule="auto"/>
        <w:rPr>
          <w:rFonts w:ascii="Times New Roman" w:hAnsi="Times New Roman" w:cs="Times New Roman"/>
          <w:sz w:val="28"/>
          <w:szCs w:val="28"/>
        </w:rPr>
      </w:pPr>
    </w:p>
    <w:p w:rsidR="006250D1" w:rsidRPr="006250D1" w:rsidRDefault="006250D1" w:rsidP="006250D1">
      <w:pPr>
        <w:spacing w:line="240" w:lineRule="auto"/>
        <w:rPr>
          <w:rFonts w:ascii="Times New Roman" w:hAnsi="Times New Roman" w:cs="Times New Roman"/>
          <w:sz w:val="28"/>
          <w:szCs w:val="28"/>
          <w:u w:val="single"/>
        </w:rPr>
      </w:pPr>
    </w:p>
    <w:p w:rsidR="00EE7C9A" w:rsidRDefault="00021A5D" w:rsidP="00EE7C9A">
      <w:pPr>
        <w:pStyle w:val="Listenabsatz"/>
        <w:numPr>
          <w:ilvl w:val="0"/>
          <w:numId w:val="1"/>
        </w:numPr>
        <w:rPr>
          <w:rFonts w:ascii="Times New Roman" w:hAnsi="Times New Roman" w:cs="Times New Roman"/>
          <w:sz w:val="28"/>
          <w:szCs w:val="28"/>
          <w:u w:val="single"/>
        </w:rPr>
      </w:pPr>
      <w:r w:rsidRPr="00021A5D">
        <w:rPr>
          <w:rFonts w:ascii="Times New Roman" w:hAnsi="Times New Roman" w:cs="Times New Roman"/>
          <w:sz w:val="28"/>
          <w:szCs w:val="28"/>
          <w:u w:val="single"/>
        </w:rPr>
        <w:lastRenderedPageBreak/>
        <w:t>BSO-Bausteine</w:t>
      </w:r>
    </w:p>
    <w:p w:rsidR="00EE7C9A" w:rsidRPr="00EE7C9A" w:rsidRDefault="00EE7C9A" w:rsidP="00EE7C9A">
      <w:pPr>
        <w:pStyle w:val="Listenabsatz"/>
        <w:rPr>
          <w:rFonts w:ascii="Times New Roman" w:hAnsi="Times New Roman" w:cs="Times New Roman"/>
          <w:sz w:val="28"/>
          <w:szCs w:val="28"/>
          <w:u w:val="single"/>
        </w:rPr>
      </w:pPr>
    </w:p>
    <w:tbl>
      <w:tblPr>
        <w:tblStyle w:val="Tabellenraster"/>
        <w:tblW w:w="150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643"/>
        <w:gridCol w:w="1363"/>
        <w:gridCol w:w="2776"/>
        <w:gridCol w:w="2576"/>
        <w:gridCol w:w="2456"/>
        <w:gridCol w:w="2096"/>
        <w:gridCol w:w="2189"/>
      </w:tblGrid>
      <w:tr w:rsidR="00EC17B7" w:rsidRPr="00EE7C9A" w:rsidTr="004C5AF2">
        <w:tc>
          <w:tcPr>
            <w:tcW w:w="1643" w:type="dxa"/>
          </w:tcPr>
          <w:p w:rsidR="000F0BD2" w:rsidRPr="004C5AF2" w:rsidRDefault="000F0BD2" w:rsidP="0019152C">
            <w:pPr>
              <w:jc w:val="center"/>
              <w:rPr>
                <w:rFonts w:ascii="Times New Roman" w:hAnsi="Times New Roman" w:cs="Times New Roman"/>
                <w:sz w:val="24"/>
                <w:szCs w:val="24"/>
              </w:rPr>
            </w:pPr>
          </w:p>
          <w:p w:rsidR="000F0BD2" w:rsidRPr="004C5AF2" w:rsidRDefault="000F0BD2" w:rsidP="0019152C">
            <w:pPr>
              <w:jc w:val="center"/>
              <w:rPr>
                <w:rFonts w:ascii="Times New Roman" w:hAnsi="Times New Roman" w:cs="Times New Roman"/>
                <w:sz w:val="24"/>
                <w:szCs w:val="24"/>
              </w:rPr>
            </w:pPr>
            <w:r w:rsidRPr="004C5AF2">
              <w:rPr>
                <w:rFonts w:ascii="Times New Roman" w:hAnsi="Times New Roman" w:cs="Times New Roman"/>
                <w:sz w:val="24"/>
                <w:szCs w:val="24"/>
              </w:rPr>
              <w:t>Jahrgangsstufe</w:t>
            </w:r>
          </w:p>
          <w:p w:rsidR="000F0BD2" w:rsidRPr="004C5AF2" w:rsidRDefault="000F0BD2" w:rsidP="0019152C">
            <w:pPr>
              <w:jc w:val="center"/>
              <w:rPr>
                <w:rFonts w:ascii="Times New Roman" w:hAnsi="Times New Roman" w:cs="Times New Roman"/>
                <w:sz w:val="24"/>
                <w:szCs w:val="24"/>
              </w:rPr>
            </w:pPr>
          </w:p>
        </w:tc>
        <w:tc>
          <w:tcPr>
            <w:tcW w:w="1363" w:type="dxa"/>
          </w:tcPr>
          <w:p w:rsidR="000F0BD2" w:rsidRPr="004C5AF2" w:rsidRDefault="000F0BD2" w:rsidP="0019152C">
            <w:pPr>
              <w:jc w:val="center"/>
              <w:rPr>
                <w:rFonts w:ascii="Times New Roman" w:hAnsi="Times New Roman" w:cs="Times New Roman"/>
                <w:sz w:val="24"/>
                <w:szCs w:val="24"/>
              </w:rPr>
            </w:pPr>
          </w:p>
          <w:p w:rsidR="000F0BD2" w:rsidRPr="004C5AF2" w:rsidRDefault="000F0BD2" w:rsidP="0019152C">
            <w:pPr>
              <w:jc w:val="center"/>
              <w:rPr>
                <w:rFonts w:ascii="Times New Roman" w:hAnsi="Times New Roman" w:cs="Times New Roman"/>
                <w:sz w:val="24"/>
                <w:szCs w:val="24"/>
              </w:rPr>
            </w:pPr>
            <w:r w:rsidRPr="004C5AF2">
              <w:rPr>
                <w:rFonts w:ascii="Times New Roman" w:hAnsi="Times New Roman" w:cs="Times New Roman"/>
                <w:sz w:val="24"/>
                <w:szCs w:val="24"/>
              </w:rPr>
              <w:t>Fach</w:t>
            </w:r>
          </w:p>
        </w:tc>
        <w:tc>
          <w:tcPr>
            <w:tcW w:w="2776" w:type="dxa"/>
          </w:tcPr>
          <w:p w:rsidR="000F0BD2" w:rsidRPr="004C5AF2" w:rsidRDefault="000F0BD2" w:rsidP="0019152C">
            <w:pPr>
              <w:jc w:val="center"/>
              <w:rPr>
                <w:rFonts w:ascii="Times New Roman" w:hAnsi="Times New Roman" w:cs="Times New Roman"/>
                <w:b/>
                <w:sz w:val="24"/>
                <w:szCs w:val="24"/>
              </w:rPr>
            </w:pPr>
          </w:p>
          <w:p w:rsidR="000F0BD2" w:rsidRPr="004C5AF2" w:rsidRDefault="000F0BD2" w:rsidP="0019152C">
            <w:pPr>
              <w:jc w:val="center"/>
              <w:rPr>
                <w:rFonts w:ascii="Times New Roman" w:hAnsi="Times New Roman" w:cs="Times New Roman"/>
                <w:b/>
                <w:sz w:val="24"/>
                <w:szCs w:val="24"/>
              </w:rPr>
            </w:pPr>
            <w:r w:rsidRPr="004C5AF2">
              <w:rPr>
                <w:rFonts w:ascii="Times New Roman" w:hAnsi="Times New Roman" w:cs="Times New Roman"/>
                <w:b/>
                <w:sz w:val="24"/>
                <w:szCs w:val="24"/>
              </w:rPr>
              <w:t>Maßnahme</w:t>
            </w:r>
          </w:p>
        </w:tc>
        <w:tc>
          <w:tcPr>
            <w:tcW w:w="2576" w:type="dxa"/>
          </w:tcPr>
          <w:p w:rsidR="000F0BD2" w:rsidRPr="004C5AF2" w:rsidRDefault="000F0BD2" w:rsidP="0019152C">
            <w:pPr>
              <w:jc w:val="center"/>
              <w:rPr>
                <w:rFonts w:ascii="Times New Roman" w:hAnsi="Times New Roman" w:cs="Times New Roman"/>
                <w:sz w:val="24"/>
                <w:szCs w:val="24"/>
              </w:rPr>
            </w:pPr>
          </w:p>
          <w:p w:rsidR="000F0BD2" w:rsidRPr="004C5AF2" w:rsidRDefault="000F0BD2" w:rsidP="0019152C">
            <w:pPr>
              <w:jc w:val="center"/>
              <w:rPr>
                <w:rFonts w:ascii="Times New Roman" w:hAnsi="Times New Roman" w:cs="Times New Roman"/>
                <w:sz w:val="24"/>
                <w:szCs w:val="24"/>
              </w:rPr>
            </w:pPr>
            <w:r w:rsidRPr="004C5AF2">
              <w:rPr>
                <w:rFonts w:ascii="Times New Roman" w:hAnsi="Times New Roman" w:cs="Times New Roman"/>
                <w:sz w:val="24"/>
                <w:szCs w:val="24"/>
              </w:rPr>
              <w:t>Zielsetzung</w:t>
            </w:r>
          </w:p>
        </w:tc>
        <w:tc>
          <w:tcPr>
            <w:tcW w:w="2456" w:type="dxa"/>
          </w:tcPr>
          <w:p w:rsidR="000F0BD2" w:rsidRPr="004C5AF2" w:rsidRDefault="000F0BD2" w:rsidP="0019152C">
            <w:pPr>
              <w:jc w:val="center"/>
              <w:rPr>
                <w:rFonts w:ascii="Times New Roman" w:hAnsi="Times New Roman" w:cs="Times New Roman"/>
                <w:sz w:val="24"/>
                <w:szCs w:val="24"/>
              </w:rPr>
            </w:pPr>
          </w:p>
          <w:p w:rsidR="000F0BD2" w:rsidRPr="004C5AF2" w:rsidRDefault="000F0BD2" w:rsidP="0019152C">
            <w:pPr>
              <w:jc w:val="center"/>
              <w:rPr>
                <w:rFonts w:ascii="Times New Roman" w:hAnsi="Times New Roman" w:cs="Times New Roman"/>
                <w:sz w:val="24"/>
                <w:szCs w:val="24"/>
              </w:rPr>
            </w:pPr>
            <w:r w:rsidRPr="004C5AF2">
              <w:rPr>
                <w:rFonts w:ascii="Times New Roman" w:hAnsi="Times New Roman" w:cs="Times New Roman"/>
                <w:sz w:val="24"/>
                <w:szCs w:val="24"/>
              </w:rPr>
              <w:t>Ressourcen / Materi</w:t>
            </w:r>
            <w:r w:rsidRPr="004C5AF2">
              <w:rPr>
                <w:rFonts w:ascii="Times New Roman" w:hAnsi="Times New Roman" w:cs="Times New Roman"/>
                <w:sz w:val="24"/>
                <w:szCs w:val="24"/>
              </w:rPr>
              <w:t>a</w:t>
            </w:r>
            <w:r w:rsidRPr="004C5AF2">
              <w:rPr>
                <w:rFonts w:ascii="Times New Roman" w:hAnsi="Times New Roman" w:cs="Times New Roman"/>
                <w:sz w:val="24"/>
                <w:szCs w:val="24"/>
              </w:rPr>
              <w:t>lien</w:t>
            </w:r>
          </w:p>
          <w:p w:rsidR="000F0BD2" w:rsidRPr="004C5AF2" w:rsidRDefault="000F0BD2" w:rsidP="0019152C">
            <w:pPr>
              <w:jc w:val="center"/>
              <w:rPr>
                <w:rFonts w:ascii="Times New Roman" w:hAnsi="Times New Roman" w:cs="Times New Roman"/>
                <w:sz w:val="24"/>
                <w:szCs w:val="24"/>
              </w:rPr>
            </w:pPr>
          </w:p>
        </w:tc>
        <w:tc>
          <w:tcPr>
            <w:tcW w:w="2096" w:type="dxa"/>
          </w:tcPr>
          <w:p w:rsidR="000F0BD2" w:rsidRPr="004C5AF2" w:rsidRDefault="000F0BD2" w:rsidP="0019152C">
            <w:pPr>
              <w:jc w:val="center"/>
              <w:rPr>
                <w:rFonts w:ascii="Times New Roman" w:hAnsi="Times New Roman" w:cs="Times New Roman"/>
                <w:sz w:val="24"/>
                <w:szCs w:val="24"/>
              </w:rPr>
            </w:pPr>
          </w:p>
          <w:p w:rsidR="000F0BD2" w:rsidRPr="004C5AF2" w:rsidRDefault="00680F97" w:rsidP="0019152C">
            <w:pPr>
              <w:jc w:val="center"/>
              <w:rPr>
                <w:rFonts w:ascii="Times New Roman" w:hAnsi="Times New Roman" w:cs="Times New Roman"/>
                <w:sz w:val="24"/>
                <w:szCs w:val="24"/>
              </w:rPr>
            </w:pPr>
            <w:r w:rsidRPr="004C5AF2">
              <w:rPr>
                <w:rFonts w:ascii="Times New Roman" w:hAnsi="Times New Roman" w:cs="Times New Roman"/>
                <w:sz w:val="24"/>
                <w:szCs w:val="24"/>
              </w:rPr>
              <w:t>Verantwortlich</w:t>
            </w:r>
          </w:p>
        </w:tc>
        <w:tc>
          <w:tcPr>
            <w:tcW w:w="2189" w:type="dxa"/>
          </w:tcPr>
          <w:p w:rsidR="000F0BD2" w:rsidRPr="004C5AF2" w:rsidRDefault="000F0BD2" w:rsidP="0019152C">
            <w:pPr>
              <w:jc w:val="center"/>
              <w:rPr>
                <w:rFonts w:ascii="Times New Roman" w:hAnsi="Times New Roman" w:cs="Times New Roman"/>
                <w:sz w:val="24"/>
                <w:szCs w:val="24"/>
              </w:rPr>
            </w:pPr>
          </w:p>
          <w:p w:rsidR="000F0BD2" w:rsidRPr="004C5AF2" w:rsidRDefault="000F0BD2" w:rsidP="0019152C">
            <w:pPr>
              <w:jc w:val="center"/>
              <w:rPr>
                <w:rFonts w:ascii="Times New Roman" w:hAnsi="Times New Roman" w:cs="Times New Roman"/>
                <w:sz w:val="24"/>
                <w:szCs w:val="24"/>
              </w:rPr>
            </w:pPr>
            <w:r w:rsidRPr="004C5AF2">
              <w:rPr>
                <w:rFonts w:ascii="Times New Roman" w:hAnsi="Times New Roman" w:cs="Times New Roman"/>
                <w:sz w:val="24"/>
                <w:szCs w:val="24"/>
              </w:rPr>
              <w:t>Außerschulische Kooperationspartner</w:t>
            </w:r>
          </w:p>
          <w:p w:rsidR="005A07A4" w:rsidRPr="004C5AF2" w:rsidRDefault="005A07A4" w:rsidP="0019152C">
            <w:pPr>
              <w:jc w:val="center"/>
              <w:rPr>
                <w:rFonts w:ascii="Times New Roman" w:hAnsi="Times New Roman" w:cs="Times New Roman"/>
                <w:sz w:val="24"/>
                <w:szCs w:val="24"/>
              </w:rPr>
            </w:pPr>
          </w:p>
        </w:tc>
      </w:tr>
    </w:tbl>
    <w:p w:rsidR="004C5AF2" w:rsidRDefault="004C5AF2"/>
    <w:tbl>
      <w:tblPr>
        <w:tblStyle w:val="Tabellenraster"/>
        <w:tblW w:w="15099" w:type="dxa"/>
        <w:tblBorders>
          <w:top w:val="single" w:sz="18" w:space="0" w:color="auto"/>
        </w:tblBorders>
        <w:tblLook w:val="04A0" w:firstRow="1" w:lastRow="0" w:firstColumn="1" w:lastColumn="0" w:noHBand="0" w:noVBand="1"/>
      </w:tblPr>
      <w:tblGrid>
        <w:gridCol w:w="1643"/>
        <w:gridCol w:w="1363"/>
        <w:gridCol w:w="2776"/>
        <w:gridCol w:w="2576"/>
        <w:gridCol w:w="2456"/>
        <w:gridCol w:w="2096"/>
        <w:gridCol w:w="2189"/>
      </w:tblGrid>
      <w:tr w:rsidR="000072C1" w:rsidRPr="00EE7C9A" w:rsidTr="004C5AF2">
        <w:tc>
          <w:tcPr>
            <w:tcW w:w="1643" w:type="dxa"/>
            <w:tcBorders>
              <w:top w:val="single" w:sz="2" w:space="0" w:color="auto"/>
              <w:left w:val="single" w:sz="2" w:space="0" w:color="auto"/>
              <w:bottom w:val="single" w:sz="2" w:space="0" w:color="auto"/>
              <w:right w:val="single" w:sz="2" w:space="0" w:color="auto"/>
            </w:tcBorders>
          </w:tcPr>
          <w:p w:rsidR="000072C1" w:rsidRPr="00EE7C9A" w:rsidRDefault="000072C1">
            <w:pPr>
              <w:rPr>
                <w:rFonts w:ascii="Times New Roman" w:hAnsi="Times New Roman" w:cs="Times New Roman"/>
              </w:rPr>
            </w:pPr>
            <w:r w:rsidRPr="00EE7C9A">
              <w:rPr>
                <w:rFonts w:ascii="Times New Roman" w:hAnsi="Times New Roman" w:cs="Times New Roman"/>
              </w:rPr>
              <w:t>Ab 5</w:t>
            </w:r>
          </w:p>
        </w:tc>
        <w:tc>
          <w:tcPr>
            <w:tcW w:w="1363" w:type="dxa"/>
            <w:tcBorders>
              <w:top w:val="single" w:sz="2" w:space="0" w:color="auto"/>
              <w:left w:val="single" w:sz="2" w:space="0" w:color="auto"/>
              <w:bottom w:val="single" w:sz="2" w:space="0" w:color="auto"/>
              <w:right w:val="single" w:sz="2" w:space="0" w:color="auto"/>
            </w:tcBorders>
          </w:tcPr>
          <w:p w:rsidR="000072C1" w:rsidRPr="00EE7C9A" w:rsidRDefault="000072C1">
            <w:pPr>
              <w:rPr>
                <w:rFonts w:ascii="Times New Roman" w:hAnsi="Times New Roman" w:cs="Times New Roman"/>
              </w:rPr>
            </w:pPr>
            <w:r w:rsidRPr="00EE7C9A">
              <w:rPr>
                <w:rFonts w:ascii="Times New Roman" w:hAnsi="Times New Roman" w:cs="Times New Roman"/>
              </w:rPr>
              <w:t>Biologie</w:t>
            </w:r>
          </w:p>
        </w:tc>
        <w:tc>
          <w:tcPr>
            <w:tcW w:w="2776" w:type="dxa"/>
            <w:tcBorders>
              <w:top w:val="single" w:sz="2" w:space="0" w:color="auto"/>
              <w:left w:val="single" w:sz="2" w:space="0" w:color="auto"/>
              <w:bottom w:val="single" w:sz="2" w:space="0" w:color="auto"/>
              <w:right w:val="single" w:sz="2" w:space="0" w:color="auto"/>
            </w:tcBorders>
          </w:tcPr>
          <w:p w:rsidR="000072C1" w:rsidRPr="00EE7C9A" w:rsidRDefault="000072C1">
            <w:pPr>
              <w:rPr>
                <w:rFonts w:ascii="Times New Roman" w:hAnsi="Times New Roman" w:cs="Times New Roman"/>
                <w:b/>
              </w:rPr>
            </w:pPr>
            <w:r w:rsidRPr="00EE7C9A">
              <w:rPr>
                <w:rFonts w:ascii="Times New Roman" w:hAnsi="Times New Roman" w:cs="Times New Roman"/>
                <w:b/>
              </w:rPr>
              <w:t>Projekttage bei Merck</w:t>
            </w:r>
          </w:p>
        </w:tc>
        <w:tc>
          <w:tcPr>
            <w:tcW w:w="2576" w:type="dxa"/>
            <w:tcBorders>
              <w:top w:val="single" w:sz="2" w:space="0" w:color="auto"/>
              <w:left w:val="single" w:sz="2" w:space="0" w:color="auto"/>
              <w:bottom w:val="single" w:sz="2" w:space="0" w:color="auto"/>
              <w:right w:val="single" w:sz="2" w:space="0" w:color="auto"/>
            </w:tcBorders>
          </w:tcPr>
          <w:p w:rsidR="000072C1" w:rsidRPr="00EE7C9A" w:rsidRDefault="000072C1">
            <w:pP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Pr>
          <w:p w:rsidR="000072C1" w:rsidRPr="00EE7C9A" w:rsidRDefault="000072C1">
            <w:pPr>
              <w:rPr>
                <w:rFonts w:ascii="Times New Roman" w:hAnsi="Times New Roman" w:cs="Times New Roman"/>
              </w:rPr>
            </w:pPr>
          </w:p>
        </w:tc>
        <w:tc>
          <w:tcPr>
            <w:tcW w:w="2096" w:type="dxa"/>
            <w:tcBorders>
              <w:top w:val="single" w:sz="2" w:space="0" w:color="auto"/>
              <w:left w:val="single" w:sz="2" w:space="0" w:color="auto"/>
              <w:bottom w:val="single" w:sz="2" w:space="0" w:color="auto"/>
              <w:right w:val="single" w:sz="2" w:space="0" w:color="auto"/>
            </w:tcBorders>
          </w:tcPr>
          <w:p w:rsidR="000072C1" w:rsidRPr="00EE7C9A" w:rsidRDefault="004D4340">
            <w:pPr>
              <w:rPr>
                <w:rFonts w:ascii="Times New Roman" w:hAnsi="Times New Roman" w:cs="Times New Roman"/>
              </w:rPr>
            </w:pPr>
            <w:r w:rsidRPr="00EE7C9A">
              <w:rPr>
                <w:rFonts w:ascii="Times New Roman" w:hAnsi="Times New Roman" w:cs="Times New Roman"/>
              </w:rPr>
              <w:t>Fr. Wieg</w:t>
            </w:r>
            <w:r w:rsidR="0045285F" w:rsidRPr="00EE7C9A">
              <w:rPr>
                <w:rFonts w:ascii="Times New Roman" w:hAnsi="Times New Roman" w:cs="Times New Roman"/>
              </w:rPr>
              <w:t>mann</w:t>
            </w:r>
          </w:p>
        </w:tc>
        <w:tc>
          <w:tcPr>
            <w:tcW w:w="2189" w:type="dxa"/>
            <w:tcBorders>
              <w:top w:val="single" w:sz="2" w:space="0" w:color="auto"/>
              <w:left w:val="single" w:sz="2" w:space="0" w:color="auto"/>
              <w:bottom w:val="single" w:sz="2" w:space="0" w:color="auto"/>
              <w:right w:val="single" w:sz="2" w:space="0" w:color="auto"/>
            </w:tcBorders>
          </w:tcPr>
          <w:p w:rsidR="000072C1" w:rsidRPr="00EE7C9A" w:rsidRDefault="000072C1">
            <w:pPr>
              <w:rPr>
                <w:rFonts w:ascii="Times New Roman" w:hAnsi="Times New Roman" w:cs="Times New Roman"/>
              </w:rPr>
            </w:pPr>
            <w:r w:rsidRPr="00EE7C9A">
              <w:rPr>
                <w:rFonts w:ascii="Times New Roman" w:hAnsi="Times New Roman" w:cs="Times New Roman"/>
              </w:rPr>
              <w:t>Merck</w:t>
            </w:r>
          </w:p>
        </w:tc>
      </w:tr>
      <w:tr w:rsidR="001D76C5" w:rsidRPr="00EE7C9A" w:rsidTr="004C5AF2">
        <w:tc>
          <w:tcPr>
            <w:tcW w:w="1643" w:type="dxa"/>
            <w:tcBorders>
              <w:top w:val="single" w:sz="2" w:space="0" w:color="auto"/>
            </w:tcBorders>
          </w:tcPr>
          <w:p w:rsidR="001D76C5" w:rsidRPr="00EE7C9A" w:rsidRDefault="001D76C5">
            <w:pPr>
              <w:rPr>
                <w:rFonts w:ascii="Times New Roman" w:hAnsi="Times New Roman" w:cs="Times New Roman"/>
              </w:rPr>
            </w:pPr>
            <w:r w:rsidRPr="00EE7C9A">
              <w:rPr>
                <w:rFonts w:ascii="Times New Roman" w:hAnsi="Times New Roman" w:cs="Times New Roman"/>
              </w:rPr>
              <w:t>Ab 5</w:t>
            </w:r>
          </w:p>
        </w:tc>
        <w:tc>
          <w:tcPr>
            <w:tcW w:w="1363" w:type="dxa"/>
            <w:tcBorders>
              <w:top w:val="single" w:sz="2" w:space="0" w:color="auto"/>
            </w:tcBorders>
          </w:tcPr>
          <w:p w:rsidR="001D76C5" w:rsidRPr="00EE7C9A" w:rsidRDefault="001D76C5">
            <w:pPr>
              <w:rPr>
                <w:rFonts w:ascii="Times New Roman" w:hAnsi="Times New Roman" w:cs="Times New Roman"/>
              </w:rPr>
            </w:pPr>
          </w:p>
        </w:tc>
        <w:tc>
          <w:tcPr>
            <w:tcW w:w="2776" w:type="dxa"/>
            <w:tcBorders>
              <w:top w:val="single" w:sz="2" w:space="0" w:color="auto"/>
            </w:tcBorders>
          </w:tcPr>
          <w:p w:rsidR="001D76C5" w:rsidRPr="00EE7C9A" w:rsidRDefault="001D76C5">
            <w:pPr>
              <w:rPr>
                <w:rFonts w:ascii="Times New Roman" w:hAnsi="Times New Roman" w:cs="Times New Roman"/>
                <w:b/>
              </w:rPr>
            </w:pPr>
            <w:r w:rsidRPr="00EE7C9A">
              <w:rPr>
                <w:rFonts w:ascii="Times New Roman" w:hAnsi="Times New Roman" w:cs="Times New Roman"/>
                <w:b/>
              </w:rPr>
              <w:t>Schullaufbahnberatung</w:t>
            </w:r>
          </w:p>
        </w:tc>
        <w:tc>
          <w:tcPr>
            <w:tcW w:w="2576" w:type="dxa"/>
            <w:tcBorders>
              <w:top w:val="single" w:sz="2" w:space="0" w:color="auto"/>
            </w:tcBorders>
          </w:tcPr>
          <w:p w:rsidR="001D76C5" w:rsidRPr="00EE7C9A" w:rsidRDefault="00C92035">
            <w:pPr>
              <w:rPr>
                <w:rFonts w:ascii="Times New Roman" w:hAnsi="Times New Roman" w:cs="Times New Roman"/>
              </w:rPr>
            </w:pPr>
            <w:r w:rsidRPr="00EE7C9A">
              <w:rPr>
                <w:rFonts w:ascii="Times New Roman" w:hAnsi="Times New Roman" w:cs="Times New Roman"/>
              </w:rPr>
              <w:t>Information über altern</w:t>
            </w:r>
            <w:r w:rsidRPr="00EE7C9A">
              <w:rPr>
                <w:rFonts w:ascii="Times New Roman" w:hAnsi="Times New Roman" w:cs="Times New Roman"/>
              </w:rPr>
              <w:t>a</w:t>
            </w:r>
            <w:r w:rsidRPr="00EE7C9A">
              <w:rPr>
                <w:rFonts w:ascii="Times New Roman" w:hAnsi="Times New Roman" w:cs="Times New Roman"/>
              </w:rPr>
              <w:t>tive Schulformen und Abschlüsse</w:t>
            </w:r>
          </w:p>
        </w:tc>
        <w:tc>
          <w:tcPr>
            <w:tcW w:w="2456" w:type="dxa"/>
            <w:tcBorders>
              <w:top w:val="single" w:sz="2" w:space="0" w:color="auto"/>
            </w:tcBorders>
          </w:tcPr>
          <w:p w:rsidR="001D76C5" w:rsidRPr="00EE7C9A" w:rsidRDefault="001D76C5">
            <w:pPr>
              <w:rPr>
                <w:rFonts w:ascii="Times New Roman" w:hAnsi="Times New Roman" w:cs="Times New Roman"/>
              </w:rPr>
            </w:pPr>
          </w:p>
        </w:tc>
        <w:tc>
          <w:tcPr>
            <w:tcW w:w="2096" w:type="dxa"/>
            <w:tcBorders>
              <w:top w:val="single" w:sz="2" w:space="0" w:color="auto"/>
            </w:tcBorders>
          </w:tcPr>
          <w:p w:rsidR="001D76C5" w:rsidRPr="00EE7C9A" w:rsidRDefault="001D76C5">
            <w:pPr>
              <w:rPr>
                <w:rFonts w:ascii="Times New Roman" w:hAnsi="Times New Roman" w:cs="Times New Roman"/>
              </w:rPr>
            </w:pPr>
            <w:r w:rsidRPr="00EE7C9A">
              <w:rPr>
                <w:rFonts w:ascii="Times New Roman" w:hAnsi="Times New Roman" w:cs="Times New Roman"/>
              </w:rPr>
              <w:t>Klassenlehrer</w:t>
            </w:r>
            <w:r w:rsidR="005A07A4" w:rsidRPr="00EE7C9A">
              <w:rPr>
                <w:rFonts w:ascii="Times New Roman" w:hAnsi="Times New Roman" w:cs="Times New Roman"/>
              </w:rPr>
              <w:t>innen und Klassenlehrer</w:t>
            </w:r>
          </w:p>
        </w:tc>
        <w:tc>
          <w:tcPr>
            <w:tcW w:w="2189" w:type="dxa"/>
            <w:tcBorders>
              <w:top w:val="single" w:sz="2" w:space="0" w:color="auto"/>
            </w:tcBorders>
          </w:tcPr>
          <w:p w:rsidR="001D76C5" w:rsidRPr="00EE7C9A" w:rsidRDefault="001D76C5">
            <w:pPr>
              <w:rPr>
                <w:rFonts w:ascii="Times New Roman" w:hAnsi="Times New Roman" w:cs="Times New Roman"/>
              </w:rPr>
            </w:pPr>
          </w:p>
        </w:tc>
      </w:tr>
    </w:tbl>
    <w:p w:rsidR="00543114" w:rsidRPr="00EE7C9A" w:rsidRDefault="00543114">
      <w:bookmarkStart w:id="0" w:name="_GoBack"/>
      <w:bookmarkEnd w:id="0"/>
    </w:p>
    <w:tbl>
      <w:tblPr>
        <w:tblStyle w:val="Tabellenraster"/>
        <w:tblW w:w="15099" w:type="dxa"/>
        <w:shd w:val="pct12" w:color="auto" w:fill="000000" w:themeFill="text1"/>
        <w:tblLook w:val="04A0" w:firstRow="1" w:lastRow="0" w:firstColumn="1" w:lastColumn="0" w:noHBand="0" w:noVBand="1"/>
      </w:tblPr>
      <w:tblGrid>
        <w:gridCol w:w="1643"/>
        <w:gridCol w:w="1363"/>
        <w:gridCol w:w="2776"/>
        <w:gridCol w:w="2576"/>
        <w:gridCol w:w="2456"/>
        <w:gridCol w:w="2096"/>
        <w:gridCol w:w="2189"/>
      </w:tblGrid>
      <w:tr w:rsidR="00080D5B" w:rsidRPr="00EE7C9A" w:rsidTr="00543114">
        <w:tc>
          <w:tcPr>
            <w:tcW w:w="1643"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6 und 7</w:t>
            </w:r>
          </w:p>
        </w:tc>
        <w:tc>
          <w:tcPr>
            <w:tcW w:w="1363" w:type="dxa"/>
            <w:shd w:val="clear" w:color="auto" w:fill="BFBFBF" w:themeFill="background1" w:themeFillShade="BF"/>
          </w:tcPr>
          <w:p w:rsidR="00080D5B" w:rsidRPr="00EE7C9A" w:rsidRDefault="00080D5B">
            <w:pPr>
              <w:rPr>
                <w:rFonts w:ascii="Times New Roman" w:hAnsi="Times New Roman" w:cs="Times New Roman"/>
              </w:rPr>
            </w:pPr>
          </w:p>
        </w:tc>
        <w:tc>
          <w:tcPr>
            <w:tcW w:w="2776" w:type="dxa"/>
            <w:shd w:val="clear" w:color="auto" w:fill="BFBFBF" w:themeFill="background1" w:themeFillShade="BF"/>
          </w:tcPr>
          <w:p w:rsidR="00080D5B" w:rsidRPr="00EE7C9A" w:rsidRDefault="00080D5B">
            <w:pPr>
              <w:rPr>
                <w:rFonts w:ascii="Times New Roman" w:hAnsi="Times New Roman" w:cs="Times New Roman"/>
                <w:b/>
                <w:lang w:val="en-US"/>
              </w:rPr>
            </w:pPr>
            <w:r w:rsidRPr="00EE7C9A">
              <w:rPr>
                <w:rFonts w:ascii="Times New Roman" w:hAnsi="Times New Roman" w:cs="Times New Roman"/>
                <w:b/>
                <w:lang w:val="en-US"/>
              </w:rPr>
              <w:t>Boys</w:t>
            </w:r>
            <w:r w:rsidR="004D4340" w:rsidRPr="00EE7C9A">
              <w:rPr>
                <w:rFonts w:ascii="Times New Roman" w:hAnsi="Times New Roman" w:cs="Times New Roman"/>
                <w:b/>
                <w:lang w:val="en-US"/>
              </w:rPr>
              <w:t>’-and-Girls’</w:t>
            </w:r>
            <w:r w:rsidRPr="00EE7C9A">
              <w:rPr>
                <w:rFonts w:ascii="Times New Roman" w:hAnsi="Times New Roman" w:cs="Times New Roman"/>
                <w:b/>
                <w:lang w:val="en-US"/>
              </w:rPr>
              <w:t>-Day</w:t>
            </w:r>
          </w:p>
        </w:tc>
        <w:tc>
          <w:tcPr>
            <w:tcW w:w="2576" w:type="dxa"/>
            <w:shd w:val="clear" w:color="auto" w:fill="BFBFBF" w:themeFill="background1" w:themeFillShade="BF"/>
          </w:tcPr>
          <w:p w:rsidR="00080D5B" w:rsidRPr="00EE7C9A" w:rsidRDefault="00680F97">
            <w:pPr>
              <w:rPr>
                <w:rFonts w:ascii="Times New Roman" w:hAnsi="Times New Roman" w:cs="Times New Roman"/>
              </w:rPr>
            </w:pPr>
            <w:r w:rsidRPr="00EE7C9A">
              <w:rPr>
                <w:rFonts w:ascii="Times New Roman" w:hAnsi="Times New Roman" w:cs="Times New Roman"/>
              </w:rPr>
              <w:t>Aufbrechen geschlecht</w:t>
            </w:r>
            <w:r w:rsidRPr="00EE7C9A">
              <w:rPr>
                <w:rFonts w:ascii="Times New Roman" w:hAnsi="Times New Roman" w:cs="Times New Roman"/>
              </w:rPr>
              <w:t>s</w:t>
            </w:r>
            <w:r w:rsidRPr="00EE7C9A">
              <w:rPr>
                <w:rFonts w:ascii="Times New Roman" w:hAnsi="Times New Roman" w:cs="Times New Roman"/>
              </w:rPr>
              <w:t>spezifischer Berufsbilder</w:t>
            </w:r>
          </w:p>
        </w:tc>
        <w:tc>
          <w:tcPr>
            <w:tcW w:w="2456" w:type="dxa"/>
            <w:shd w:val="clear" w:color="auto" w:fill="BFBFBF" w:themeFill="background1" w:themeFillShade="BF"/>
          </w:tcPr>
          <w:p w:rsidR="00080D5B" w:rsidRPr="00EE7C9A" w:rsidRDefault="00112403">
            <w:pPr>
              <w:rPr>
                <w:rFonts w:ascii="Times New Roman" w:hAnsi="Times New Roman" w:cs="Times New Roman"/>
              </w:rPr>
            </w:pPr>
            <w:r w:rsidRPr="00EE7C9A">
              <w:rPr>
                <w:rFonts w:ascii="Times New Roman" w:hAnsi="Times New Roman" w:cs="Times New Roman"/>
              </w:rPr>
              <w:t>BWP: 1.5</w:t>
            </w:r>
          </w:p>
        </w:tc>
        <w:tc>
          <w:tcPr>
            <w:tcW w:w="2096" w:type="dxa"/>
            <w:shd w:val="clear" w:color="auto" w:fill="BFBFBF" w:themeFill="background1" w:themeFillShade="BF"/>
          </w:tcPr>
          <w:p w:rsidR="00080D5B" w:rsidRPr="00EE7C9A" w:rsidRDefault="0045285F">
            <w:pPr>
              <w:rPr>
                <w:rFonts w:ascii="Times New Roman" w:hAnsi="Times New Roman" w:cs="Times New Roman"/>
              </w:rPr>
            </w:pPr>
            <w:r w:rsidRPr="00EE7C9A">
              <w:rPr>
                <w:rFonts w:ascii="Times New Roman" w:hAnsi="Times New Roman" w:cs="Times New Roman"/>
              </w:rPr>
              <w:t>Fr. Blum</w:t>
            </w:r>
          </w:p>
        </w:tc>
        <w:tc>
          <w:tcPr>
            <w:tcW w:w="2189"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Betriebe der Region</w:t>
            </w:r>
          </w:p>
        </w:tc>
      </w:tr>
    </w:tbl>
    <w:p w:rsidR="00543114" w:rsidRPr="00EE7C9A" w:rsidRDefault="00543114"/>
    <w:tbl>
      <w:tblPr>
        <w:tblStyle w:val="Tabellenraster"/>
        <w:tblW w:w="15099" w:type="dxa"/>
        <w:tblLook w:val="04A0" w:firstRow="1" w:lastRow="0" w:firstColumn="1" w:lastColumn="0" w:noHBand="0" w:noVBand="1"/>
      </w:tblPr>
      <w:tblGrid>
        <w:gridCol w:w="1643"/>
        <w:gridCol w:w="1363"/>
        <w:gridCol w:w="2776"/>
        <w:gridCol w:w="2576"/>
        <w:gridCol w:w="2456"/>
        <w:gridCol w:w="2096"/>
        <w:gridCol w:w="2189"/>
      </w:tblGrid>
      <w:tr w:rsidR="00F34932" w:rsidRPr="00EE7C9A" w:rsidTr="00F34932">
        <w:tc>
          <w:tcPr>
            <w:tcW w:w="1643" w:type="dxa"/>
            <w:shd w:val="clear" w:color="auto" w:fill="FFFFFF" w:themeFill="background1"/>
          </w:tcPr>
          <w:p w:rsidR="00F34932" w:rsidRPr="00EE7C9A" w:rsidRDefault="00F34932" w:rsidP="000168F4">
            <w:pPr>
              <w:rPr>
                <w:rFonts w:ascii="Times New Roman" w:hAnsi="Times New Roman" w:cs="Times New Roman"/>
              </w:rPr>
            </w:pPr>
            <w:r>
              <w:rPr>
                <w:rFonts w:ascii="Times New Roman" w:hAnsi="Times New Roman" w:cs="Times New Roman"/>
              </w:rPr>
              <w:t xml:space="preserve">7 (2. </w:t>
            </w:r>
            <w:proofErr w:type="spellStart"/>
            <w:r>
              <w:rPr>
                <w:rFonts w:ascii="Times New Roman" w:hAnsi="Times New Roman" w:cs="Times New Roman"/>
              </w:rPr>
              <w:t>Hj</w:t>
            </w:r>
            <w:proofErr w:type="spellEnd"/>
            <w:r>
              <w:rPr>
                <w:rFonts w:ascii="Times New Roman" w:hAnsi="Times New Roman" w:cs="Times New Roman"/>
              </w:rPr>
              <w:t>.)</w:t>
            </w:r>
          </w:p>
        </w:tc>
        <w:tc>
          <w:tcPr>
            <w:tcW w:w="1363" w:type="dxa"/>
            <w:shd w:val="clear" w:color="auto" w:fill="FFFFFF" w:themeFill="background1"/>
          </w:tcPr>
          <w:p w:rsidR="00F34932" w:rsidRPr="00EE7C9A" w:rsidRDefault="00F34932" w:rsidP="000168F4">
            <w:pPr>
              <w:rPr>
                <w:rFonts w:ascii="Times New Roman" w:hAnsi="Times New Roman" w:cs="Times New Roman"/>
              </w:rPr>
            </w:pPr>
            <w:proofErr w:type="spellStart"/>
            <w:r w:rsidRPr="00EE7C9A">
              <w:rPr>
                <w:rFonts w:ascii="Times New Roman" w:hAnsi="Times New Roman" w:cs="Times New Roman"/>
              </w:rPr>
              <w:t>PoWi</w:t>
            </w:r>
            <w:proofErr w:type="spellEnd"/>
          </w:p>
        </w:tc>
        <w:tc>
          <w:tcPr>
            <w:tcW w:w="2776" w:type="dxa"/>
            <w:shd w:val="clear" w:color="auto" w:fill="FFFFFF" w:themeFill="background1"/>
          </w:tcPr>
          <w:p w:rsidR="00F34932" w:rsidRPr="00EE7C9A" w:rsidRDefault="00F34932" w:rsidP="000168F4">
            <w:pPr>
              <w:rPr>
                <w:rFonts w:ascii="Times New Roman" w:hAnsi="Times New Roman" w:cs="Times New Roman"/>
                <w:b/>
              </w:rPr>
            </w:pPr>
            <w:r w:rsidRPr="00EE7C9A">
              <w:rPr>
                <w:rFonts w:ascii="Times New Roman" w:hAnsi="Times New Roman" w:cs="Times New Roman"/>
                <w:b/>
              </w:rPr>
              <w:t xml:space="preserve">Information der </w:t>
            </w:r>
            <w:proofErr w:type="spellStart"/>
            <w:r w:rsidRPr="00EE7C9A">
              <w:rPr>
                <w:rFonts w:ascii="Times New Roman" w:hAnsi="Times New Roman" w:cs="Times New Roman"/>
                <w:b/>
              </w:rPr>
              <w:t>SuS</w:t>
            </w:r>
            <w:proofErr w:type="spellEnd"/>
            <w:r w:rsidRPr="00EE7C9A">
              <w:rPr>
                <w:rFonts w:ascii="Times New Roman" w:hAnsi="Times New Roman" w:cs="Times New Roman"/>
                <w:b/>
              </w:rPr>
              <w:t xml:space="preserve"> und der Eltern über Betrieb</w:t>
            </w:r>
            <w:r w:rsidRPr="00EE7C9A">
              <w:rPr>
                <w:rFonts w:ascii="Times New Roman" w:hAnsi="Times New Roman" w:cs="Times New Roman"/>
                <w:b/>
              </w:rPr>
              <w:t>s</w:t>
            </w:r>
            <w:r w:rsidRPr="00EE7C9A">
              <w:rPr>
                <w:rFonts w:ascii="Times New Roman" w:hAnsi="Times New Roman" w:cs="Times New Roman"/>
                <w:b/>
              </w:rPr>
              <w:t>praktikum im Jahrgang 9</w:t>
            </w:r>
          </w:p>
        </w:tc>
        <w:tc>
          <w:tcPr>
            <w:tcW w:w="2576" w:type="dxa"/>
            <w:shd w:val="clear" w:color="auto" w:fill="FFFFFF" w:themeFill="background1"/>
          </w:tcPr>
          <w:p w:rsidR="00F34932" w:rsidRPr="00EE7C9A" w:rsidRDefault="00F34932" w:rsidP="000168F4">
            <w:pPr>
              <w:rPr>
                <w:rFonts w:ascii="Times New Roman" w:hAnsi="Times New Roman" w:cs="Times New Roman"/>
              </w:rPr>
            </w:pPr>
            <w:proofErr w:type="spellStart"/>
            <w:r w:rsidRPr="00EE7C9A">
              <w:rPr>
                <w:rFonts w:ascii="Times New Roman" w:hAnsi="Times New Roman" w:cs="Times New Roman"/>
              </w:rPr>
              <w:t>SuS</w:t>
            </w:r>
            <w:proofErr w:type="spellEnd"/>
            <w:r w:rsidRPr="00EE7C9A">
              <w:rPr>
                <w:rFonts w:ascii="Times New Roman" w:hAnsi="Times New Roman" w:cs="Times New Roman"/>
              </w:rPr>
              <w:t xml:space="preserve"> suchen sich einen geeigneten Praktikum</w:t>
            </w:r>
            <w:r w:rsidRPr="00EE7C9A">
              <w:rPr>
                <w:rFonts w:ascii="Times New Roman" w:hAnsi="Times New Roman" w:cs="Times New Roman"/>
              </w:rPr>
              <w:t>s</w:t>
            </w:r>
            <w:r w:rsidRPr="00EE7C9A">
              <w:rPr>
                <w:rFonts w:ascii="Times New Roman" w:hAnsi="Times New Roman" w:cs="Times New Roman"/>
              </w:rPr>
              <w:t>platz</w:t>
            </w:r>
          </w:p>
        </w:tc>
        <w:tc>
          <w:tcPr>
            <w:tcW w:w="2456" w:type="dxa"/>
            <w:shd w:val="clear" w:color="auto" w:fill="FFFFFF" w:themeFill="background1"/>
          </w:tcPr>
          <w:p w:rsidR="00F34932" w:rsidRPr="00EE7C9A" w:rsidRDefault="00F34932" w:rsidP="000168F4">
            <w:pPr>
              <w:rPr>
                <w:rFonts w:ascii="Times New Roman" w:hAnsi="Times New Roman" w:cs="Times New Roman"/>
              </w:rPr>
            </w:pPr>
            <w:r w:rsidRPr="00EE7C9A">
              <w:rPr>
                <w:rFonts w:ascii="Times New Roman" w:hAnsi="Times New Roman" w:cs="Times New Roman"/>
              </w:rPr>
              <w:t>Informations- und For</w:t>
            </w:r>
            <w:r w:rsidRPr="00EE7C9A">
              <w:rPr>
                <w:rFonts w:ascii="Times New Roman" w:hAnsi="Times New Roman" w:cs="Times New Roman"/>
              </w:rPr>
              <w:t>m</w:t>
            </w:r>
            <w:r w:rsidRPr="00EE7C9A">
              <w:rPr>
                <w:rFonts w:ascii="Times New Roman" w:hAnsi="Times New Roman" w:cs="Times New Roman"/>
              </w:rPr>
              <w:t>blätter; BWP: 1.4</w:t>
            </w:r>
          </w:p>
        </w:tc>
        <w:tc>
          <w:tcPr>
            <w:tcW w:w="2096" w:type="dxa"/>
            <w:shd w:val="clear" w:color="auto" w:fill="FFFFFF" w:themeFill="background1"/>
          </w:tcPr>
          <w:p w:rsidR="00F34932" w:rsidRPr="00EE7C9A" w:rsidRDefault="00F34932" w:rsidP="000168F4">
            <w:pPr>
              <w:rPr>
                <w:rFonts w:ascii="Times New Roman" w:hAnsi="Times New Roman" w:cs="Times New Roman"/>
              </w:rPr>
            </w:pPr>
            <w:proofErr w:type="spellStart"/>
            <w:r>
              <w:rPr>
                <w:rFonts w:ascii="Times New Roman" w:hAnsi="Times New Roman" w:cs="Times New Roman"/>
              </w:rPr>
              <w:t>PoWi</w:t>
            </w:r>
            <w:proofErr w:type="spellEnd"/>
            <w:r>
              <w:rPr>
                <w:rFonts w:ascii="Times New Roman" w:hAnsi="Times New Roman" w:cs="Times New Roman"/>
              </w:rPr>
              <w:t>-Kollegen Jg. 7 / Hr. Wirth</w:t>
            </w:r>
          </w:p>
        </w:tc>
        <w:tc>
          <w:tcPr>
            <w:tcW w:w="2189" w:type="dxa"/>
            <w:shd w:val="clear" w:color="auto" w:fill="FFFFFF" w:themeFill="background1"/>
          </w:tcPr>
          <w:p w:rsidR="00F34932" w:rsidRPr="00EE7C9A" w:rsidRDefault="00F34932" w:rsidP="000168F4">
            <w:pPr>
              <w:rPr>
                <w:rFonts w:ascii="Times New Roman" w:hAnsi="Times New Roman" w:cs="Times New Roman"/>
              </w:rPr>
            </w:pPr>
          </w:p>
        </w:tc>
      </w:tr>
      <w:tr w:rsidR="00EF2478" w:rsidRPr="00EE7C9A" w:rsidTr="00543114">
        <w:tc>
          <w:tcPr>
            <w:tcW w:w="1643" w:type="dxa"/>
            <w:shd w:val="clear" w:color="auto" w:fill="BFBFBF" w:themeFill="background1" w:themeFillShade="BF"/>
          </w:tcPr>
          <w:p w:rsidR="00EF2478" w:rsidRPr="00EE7C9A" w:rsidRDefault="00EF2478">
            <w:pPr>
              <w:rPr>
                <w:rFonts w:ascii="Times New Roman" w:hAnsi="Times New Roman" w:cs="Times New Roman"/>
              </w:rPr>
            </w:pPr>
            <w:r w:rsidRPr="00EE7C9A">
              <w:rPr>
                <w:rFonts w:ascii="Times New Roman" w:hAnsi="Times New Roman" w:cs="Times New Roman"/>
              </w:rPr>
              <w:t>Ab 8</w:t>
            </w:r>
          </w:p>
        </w:tc>
        <w:tc>
          <w:tcPr>
            <w:tcW w:w="1363" w:type="dxa"/>
            <w:shd w:val="clear" w:color="auto" w:fill="BFBFBF" w:themeFill="background1" w:themeFillShade="BF"/>
          </w:tcPr>
          <w:p w:rsidR="00EF2478" w:rsidRPr="00EE7C9A" w:rsidRDefault="00EF2478">
            <w:pPr>
              <w:rPr>
                <w:rFonts w:ascii="Times New Roman" w:hAnsi="Times New Roman" w:cs="Times New Roman"/>
              </w:rPr>
            </w:pPr>
            <w:proofErr w:type="spellStart"/>
            <w:r w:rsidRPr="00EE7C9A">
              <w:rPr>
                <w:rFonts w:ascii="Times New Roman" w:hAnsi="Times New Roman" w:cs="Times New Roman"/>
              </w:rPr>
              <w:t>PoWi</w:t>
            </w:r>
            <w:proofErr w:type="spellEnd"/>
          </w:p>
        </w:tc>
        <w:tc>
          <w:tcPr>
            <w:tcW w:w="2776" w:type="dxa"/>
            <w:shd w:val="clear" w:color="auto" w:fill="BFBFBF" w:themeFill="background1" w:themeFillShade="BF"/>
          </w:tcPr>
          <w:p w:rsidR="00EF2478" w:rsidRPr="00EE7C9A" w:rsidRDefault="00EF2478">
            <w:pPr>
              <w:rPr>
                <w:rFonts w:ascii="Times New Roman" w:hAnsi="Times New Roman" w:cs="Times New Roman"/>
                <w:b/>
              </w:rPr>
            </w:pPr>
            <w:r w:rsidRPr="00EE7C9A">
              <w:rPr>
                <w:rFonts w:ascii="Times New Roman" w:hAnsi="Times New Roman" w:cs="Times New Roman"/>
                <w:b/>
              </w:rPr>
              <w:t>Arbeit mit dem Beruf</w:t>
            </w:r>
            <w:r w:rsidRPr="00EE7C9A">
              <w:rPr>
                <w:rFonts w:ascii="Times New Roman" w:hAnsi="Times New Roman" w:cs="Times New Roman"/>
                <w:b/>
              </w:rPr>
              <w:t>s</w:t>
            </w:r>
            <w:r w:rsidRPr="00EE7C9A">
              <w:rPr>
                <w:rFonts w:ascii="Times New Roman" w:hAnsi="Times New Roman" w:cs="Times New Roman"/>
                <w:b/>
              </w:rPr>
              <w:t>wahlpass</w:t>
            </w:r>
          </w:p>
        </w:tc>
        <w:tc>
          <w:tcPr>
            <w:tcW w:w="2576" w:type="dxa"/>
            <w:shd w:val="clear" w:color="auto" w:fill="BFBFBF" w:themeFill="background1" w:themeFillShade="BF"/>
          </w:tcPr>
          <w:p w:rsidR="00EF2478" w:rsidRPr="00EE7C9A" w:rsidRDefault="00C92035">
            <w:pPr>
              <w:rPr>
                <w:rFonts w:ascii="Times New Roman" w:hAnsi="Times New Roman" w:cs="Times New Roman"/>
              </w:rPr>
            </w:pPr>
            <w:r w:rsidRPr="00EE7C9A">
              <w:rPr>
                <w:rFonts w:ascii="Times New Roman" w:hAnsi="Times New Roman" w:cs="Times New Roman"/>
              </w:rPr>
              <w:t>Dokumentation und ggf. Reflexion der bisherigen BSO-Maßnahmen</w:t>
            </w:r>
          </w:p>
        </w:tc>
        <w:tc>
          <w:tcPr>
            <w:tcW w:w="2456" w:type="dxa"/>
            <w:shd w:val="clear" w:color="auto" w:fill="BFBFBF" w:themeFill="background1" w:themeFillShade="BF"/>
          </w:tcPr>
          <w:p w:rsidR="00EF2478" w:rsidRPr="00EE7C9A" w:rsidRDefault="00EF2478">
            <w:pPr>
              <w:rPr>
                <w:rFonts w:ascii="Times New Roman" w:hAnsi="Times New Roman" w:cs="Times New Roman"/>
              </w:rPr>
            </w:pPr>
            <w:r w:rsidRPr="00EE7C9A">
              <w:rPr>
                <w:rFonts w:ascii="Times New Roman" w:hAnsi="Times New Roman" w:cs="Times New Roman"/>
              </w:rPr>
              <w:t>Berufswahlpass</w:t>
            </w:r>
          </w:p>
        </w:tc>
        <w:tc>
          <w:tcPr>
            <w:tcW w:w="2096" w:type="dxa"/>
            <w:shd w:val="clear" w:color="auto" w:fill="BFBFBF" w:themeFill="background1" w:themeFillShade="BF"/>
          </w:tcPr>
          <w:p w:rsidR="00EF2478" w:rsidRPr="00EE7C9A" w:rsidRDefault="00EF2478">
            <w:pPr>
              <w:rPr>
                <w:rFonts w:ascii="Times New Roman" w:hAnsi="Times New Roman" w:cs="Times New Roman"/>
              </w:rPr>
            </w:pPr>
            <w:proofErr w:type="spellStart"/>
            <w:r w:rsidRPr="00EE7C9A">
              <w:rPr>
                <w:rFonts w:ascii="Times New Roman" w:hAnsi="Times New Roman" w:cs="Times New Roman"/>
              </w:rPr>
              <w:t>PoWi</w:t>
            </w:r>
            <w:proofErr w:type="spellEnd"/>
            <w:r w:rsidRPr="00EE7C9A">
              <w:rPr>
                <w:rFonts w:ascii="Times New Roman" w:hAnsi="Times New Roman" w:cs="Times New Roman"/>
              </w:rPr>
              <w:t>-Kollegen</w:t>
            </w:r>
          </w:p>
        </w:tc>
        <w:tc>
          <w:tcPr>
            <w:tcW w:w="2189" w:type="dxa"/>
            <w:shd w:val="clear" w:color="auto" w:fill="BFBFBF" w:themeFill="background1" w:themeFillShade="BF"/>
          </w:tcPr>
          <w:p w:rsidR="00EF2478" w:rsidRPr="00EE7C9A" w:rsidRDefault="00EF2478">
            <w:pPr>
              <w:rPr>
                <w:rFonts w:ascii="Times New Roman" w:hAnsi="Times New Roman" w:cs="Times New Roman"/>
              </w:rPr>
            </w:pPr>
          </w:p>
        </w:tc>
      </w:tr>
      <w:tr w:rsidR="00EC17B7" w:rsidRPr="00EE7C9A" w:rsidTr="00543114">
        <w:tc>
          <w:tcPr>
            <w:tcW w:w="1643"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8</w:t>
            </w:r>
          </w:p>
          <w:p w:rsidR="00EE7C9A" w:rsidRPr="00EE7C9A" w:rsidRDefault="00EE7C9A">
            <w:pPr>
              <w:rPr>
                <w:rFonts w:ascii="Times New Roman" w:hAnsi="Times New Roman" w:cs="Times New Roman"/>
              </w:rPr>
            </w:pPr>
            <w:r w:rsidRPr="00EE7C9A">
              <w:rPr>
                <w:rFonts w:ascii="Times New Roman" w:hAnsi="Times New Roman" w:cs="Times New Roman"/>
              </w:rPr>
              <w:t>(Beginn)</w:t>
            </w:r>
          </w:p>
        </w:tc>
        <w:tc>
          <w:tcPr>
            <w:tcW w:w="1363"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Deutsch</w:t>
            </w:r>
          </w:p>
        </w:tc>
        <w:tc>
          <w:tcPr>
            <w:tcW w:w="2776" w:type="dxa"/>
            <w:shd w:val="clear" w:color="auto" w:fill="BFBFBF" w:themeFill="background1" w:themeFillShade="BF"/>
          </w:tcPr>
          <w:p w:rsidR="000F0BD2" w:rsidRPr="00EE7C9A" w:rsidRDefault="000F0BD2">
            <w:pPr>
              <w:rPr>
                <w:rFonts w:ascii="Times New Roman" w:hAnsi="Times New Roman" w:cs="Times New Roman"/>
                <w:b/>
              </w:rPr>
            </w:pPr>
            <w:r w:rsidRPr="00EE7C9A">
              <w:rPr>
                <w:rFonts w:ascii="Times New Roman" w:hAnsi="Times New Roman" w:cs="Times New Roman"/>
                <w:b/>
              </w:rPr>
              <w:t>Bewerbungsschreiben, Lebenslauf</w:t>
            </w:r>
          </w:p>
        </w:tc>
        <w:tc>
          <w:tcPr>
            <w:tcW w:w="2576"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Vorbereitung auf Bewe</w:t>
            </w:r>
            <w:r w:rsidRPr="00EE7C9A">
              <w:rPr>
                <w:rFonts w:ascii="Times New Roman" w:hAnsi="Times New Roman" w:cs="Times New Roman"/>
              </w:rPr>
              <w:t>r</w:t>
            </w:r>
            <w:r w:rsidRPr="00EE7C9A">
              <w:rPr>
                <w:rFonts w:ascii="Times New Roman" w:hAnsi="Times New Roman" w:cs="Times New Roman"/>
              </w:rPr>
              <w:t>bungen für Praktikums- und Ausbildungsplätze</w:t>
            </w:r>
          </w:p>
        </w:tc>
        <w:tc>
          <w:tcPr>
            <w:tcW w:w="2456" w:type="dxa"/>
            <w:shd w:val="clear" w:color="auto" w:fill="BFBFBF" w:themeFill="background1" w:themeFillShade="BF"/>
          </w:tcPr>
          <w:p w:rsidR="000F0BD2" w:rsidRPr="00EE7C9A" w:rsidRDefault="00112403">
            <w:pPr>
              <w:rPr>
                <w:rFonts w:ascii="Times New Roman" w:hAnsi="Times New Roman" w:cs="Times New Roman"/>
              </w:rPr>
            </w:pPr>
            <w:r w:rsidRPr="00EE7C9A">
              <w:rPr>
                <w:rFonts w:ascii="Times New Roman" w:hAnsi="Times New Roman" w:cs="Times New Roman"/>
              </w:rPr>
              <w:t>BWP: 2.1</w:t>
            </w:r>
          </w:p>
        </w:tc>
        <w:tc>
          <w:tcPr>
            <w:tcW w:w="2096"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Deutsch-Kollegen Jg. 8</w:t>
            </w:r>
          </w:p>
        </w:tc>
        <w:tc>
          <w:tcPr>
            <w:tcW w:w="2189" w:type="dxa"/>
            <w:shd w:val="clear" w:color="auto" w:fill="BFBFBF" w:themeFill="background1" w:themeFillShade="BF"/>
          </w:tcPr>
          <w:p w:rsidR="000F0BD2" w:rsidRPr="00EE7C9A" w:rsidRDefault="000F0BD2">
            <w:pPr>
              <w:rPr>
                <w:rFonts w:ascii="Times New Roman" w:hAnsi="Times New Roman" w:cs="Times New Roman"/>
              </w:rPr>
            </w:pPr>
          </w:p>
        </w:tc>
      </w:tr>
    </w:tbl>
    <w:p w:rsidR="00543114" w:rsidRDefault="00543114"/>
    <w:p w:rsidR="00EE7C9A" w:rsidRDefault="00EE7C9A"/>
    <w:p w:rsidR="00F34932" w:rsidRPr="00EE7C9A" w:rsidRDefault="00F34932"/>
    <w:tbl>
      <w:tblPr>
        <w:tblStyle w:val="Tabellenraster"/>
        <w:tblW w:w="15099" w:type="dxa"/>
        <w:tblLook w:val="04A0" w:firstRow="1" w:lastRow="0" w:firstColumn="1" w:lastColumn="0" w:noHBand="0" w:noVBand="1"/>
      </w:tblPr>
      <w:tblGrid>
        <w:gridCol w:w="1643"/>
        <w:gridCol w:w="1363"/>
        <w:gridCol w:w="2776"/>
        <w:gridCol w:w="2576"/>
        <w:gridCol w:w="2456"/>
        <w:gridCol w:w="2096"/>
        <w:gridCol w:w="2189"/>
      </w:tblGrid>
      <w:tr w:rsidR="000F0BD2" w:rsidRPr="00EE7C9A" w:rsidTr="004D4340">
        <w:tc>
          <w:tcPr>
            <w:tcW w:w="1643" w:type="dxa"/>
            <w:shd w:val="clear" w:color="auto" w:fill="FFFFFF" w:themeFill="background1"/>
          </w:tcPr>
          <w:p w:rsidR="000F0BD2" w:rsidRPr="00EE7C9A" w:rsidRDefault="000F0BD2">
            <w:pPr>
              <w:rPr>
                <w:rFonts w:ascii="Times New Roman" w:hAnsi="Times New Roman" w:cs="Times New Roman"/>
              </w:rPr>
            </w:pPr>
            <w:r w:rsidRPr="00EE7C9A">
              <w:rPr>
                <w:rFonts w:ascii="Times New Roman" w:hAnsi="Times New Roman" w:cs="Times New Roman"/>
              </w:rPr>
              <w:lastRenderedPageBreak/>
              <w:t>9</w:t>
            </w:r>
          </w:p>
        </w:tc>
        <w:tc>
          <w:tcPr>
            <w:tcW w:w="1363" w:type="dxa"/>
            <w:shd w:val="clear" w:color="auto" w:fill="FFFFFF" w:themeFill="background1"/>
          </w:tcPr>
          <w:p w:rsidR="000F0BD2" w:rsidRPr="00EE7C9A" w:rsidRDefault="000F0BD2">
            <w:pPr>
              <w:rPr>
                <w:rFonts w:ascii="Times New Roman" w:hAnsi="Times New Roman" w:cs="Times New Roman"/>
              </w:rPr>
            </w:pPr>
            <w:proofErr w:type="spellStart"/>
            <w:r w:rsidRPr="00EE7C9A">
              <w:rPr>
                <w:rFonts w:ascii="Times New Roman" w:hAnsi="Times New Roman" w:cs="Times New Roman"/>
              </w:rPr>
              <w:t>PoWi</w:t>
            </w:r>
            <w:proofErr w:type="spellEnd"/>
          </w:p>
        </w:tc>
        <w:tc>
          <w:tcPr>
            <w:tcW w:w="2776" w:type="dxa"/>
            <w:shd w:val="clear" w:color="auto" w:fill="FFFFFF" w:themeFill="background1"/>
          </w:tcPr>
          <w:p w:rsidR="000F0BD2" w:rsidRPr="00EE7C9A" w:rsidRDefault="000F0BD2">
            <w:pPr>
              <w:rPr>
                <w:rFonts w:ascii="Times New Roman" w:hAnsi="Times New Roman" w:cs="Times New Roman"/>
                <w:b/>
              </w:rPr>
            </w:pPr>
            <w:r w:rsidRPr="00EE7C9A">
              <w:rPr>
                <w:rFonts w:ascii="Times New Roman" w:hAnsi="Times New Roman" w:cs="Times New Roman"/>
                <w:b/>
              </w:rPr>
              <w:t>Unterrichtsreihe „Ökon</w:t>
            </w:r>
            <w:r w:rsidRPr="00EE7C9A">
              <w:rPr>
                <w:rFonts w:ascii="Times New Roman" w:hAnsi="Times New Roman" w:cs="Times New Roman"/>
                <w:b/>
              </w:rPr>
              <w:t>o</w:t>
            </w:r>
            <w:r w:rsidRPr="00EE7C9A">
              <w:rPr>
                <w:rFonts w:ascii="Times New Roman" w:hAnsi="Times New Roman" w:cs="Times New Roman"/>
                <w:b/>
              </w:rPr>
              <w:t>mie und Arbeitswelt“</w:t>
            </w:r>
          </w:p>
        </w:tc>
        <w:tc>
          <w:tcPr>
            <w:tcW w:w="2576" w:type="dxa"/>
            <w:shd w:val="clear" w:color="auto" w:fill="FFFFFF" w:themeFill="background1"/>
          </w:tcPr>
          <w:p w:rsidR="000F0BD2" w:rsidRPr="00EE7C9A" w:rsidRDefault="00EC17B7">
            <w:pPr>
              <w:rPr>
                <w:rFonts w:ascii="Times New Roman" w:hAnsi="Times New Roman" w:cs="Times New Roman"/>
              </w:rPr>
            </w:pPr>
            <w:r w:rsidRPr="00EE7C9A">
              <w:rPr>
                <w:rFonts w:ascii="Times New Roman" w:hAnsi="Times New Roman" w:cs="Times New Roman"/>
              </w:rPr>
              <w:t>Siehe Lehrplan, S. 16</w:t>
            </w:r>
          </w:p>
        </w:tc>
        <w:tc>
          <w:tcPr>
            <w:tcW w:w="2456" w:type="dxa"/>
            <w:shd w:val="clear" w:color="auto" w:fill="FFFFFF" w:themeFill="background1"/>
          </w:tcPr>
          <w:p w:rsidR="000F0BD2" w:rsidRPr="00EE7C9A" w:rsidRDefault="00EC17B7">
            <w:pPr>
              <w:rPr>
                <w:rFonts w:ascii="Times New Roman" w:hAnsi="Times New Roman" w:cs="Times New Roman"/>
              </w:rPr>
            </w:pPr>
            <w:r w:rsidRPr="00EE7C9A">
              <w:rPr>
                <w:rFonts w:ascii="Times New Roman" w:hAnsi="Times New Roman" w:cs="Times New Roman"/>
              </w:rPr>
              <w:t>Lehrbuch</w:t>
            </w:r>
            <w:r w:rsidR="00112403" w:rsidRPr="00EE7C9A">
              <w:rPr>
                <w:rFonts w:ascii="Times New Roman" w:hAnsi="Times New Roman" w:cs="Times New Roman"/>
              </w:rPr>
              <w:t>; BWP: 2.3</w:t>
            </w:r>
          </w:p>
        </w:tc>
        <w:tc>
          <w:tcPr>
            <w:tcW w:w="2096" w:type="dxa"/>
            <w:shd w:val="clear" w:color="auto" w:fill="FFFFFF" w:themeFill="background1"/>
          </w:tcPr>
          <w:p w:rsidR="000F0BD2" w:rsidRPr="00EE7C9A" w:rsidRDefault="00EC17B7">
            <w:pPr>
              <w:rPr>
                <w:rFonts w:ascii="Times New Roman" w:hAnsi="Times New Roman" w:cs="Times New Roman"/>
              </w:rPr>
            </w:pPr>
            <w:proofErr w:type="spellStart"/>
            <w:r w:rsidRPr="00EE7C9A">
              <w:rPr>
                <w:rFonts w:ascii="Times New Roman" w:hAnsi="Times New Roman" w:cs="Times New Roman"/>
              </w:rPr>
              <w:t>PoWi</w:t>
            </w:r>
            <w:proofErr w:type="spellEnd"/>
            <w:r w:rsidRPr="00EE7C9A">
              <w:rPr>
                <w:rFonts w:ascii="Times New Roman" w:hAnsi="Times New Roman" w:cs="Times New Roman"/>
              </w:rPr>
              <w:t>-Kollegen Jg. 9</w:t>
            </w:r>
          </w:p>
        </w:tc>
        <w:tc>
          <w:tcPr>
            <w:tcW w:w="2189" w:type="dxa"/>
            <w:shd w:val="clear" w:color="auto" w:fill="FFFFFF" w:themeFill="background1"/>
          </w:tcPr>
          <w:p w:rsidR="000F0BD2" w:rsidRPr="00EE7C9A" w:rsidRDefault="000F0BD2">
            <w:pPr>
              <w:rPr>
                <w:rFonts w:ascii="Times New Roman" w:hAnsi="Times New Roman" w:cs="Times New Roman"/>
              </w:rPr>
            </w:pPr>
          </w:p>
        </w:tc>
      </w:tr>
      <w:tr w:rsidR="00EC17B7" w:rsidRPr="00EE7C9A" w:rsidTr="00543114">
        <w:tc>
          <w:tcPr>
            <w:tcW w:w="1643"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9</w:t>
            </w:r>
          </w:p>
        </w:tc>
        <w:tc>
          <w:tcPr>
            <w:tcW w:w="1363" w:type="dxa"/>
            <w:shd w:val="clear" w:color="auto" w:fill="BFBFBF" w:themeFill="background1" w:themeFillShade="BF"/>
          </w:tcPr>
          <w:p w:rsidR="000F0BD2" w:rsidRPr="00EE7C9A" w:rsidRDefault="000F0BD2">
            <w:pPr>
              <w:rPr>
                <w:rFonts w:ascii="Times New Roman" w:hAnsi="Times New Roman" w:cs="Times New Roman"/>
              </w:rPr>
            </w:pPr>
            <w:proofErr w:type="spellStart"/>
            <w:r w:rsidRPr="00EE7C9A">
              <w:rPr>
                <w:rFonts w:ascii="Times New Roman" w:hAnsi="Times New Roman" w:cs="Times New Roman"/>
              </w:rPr>
              <w:t>PoWi</w:t>
            </w:r>
            <w:proofErr w:type="spellEnd"/>
          </w:p>
        </w:tc>
        <w:tc>
          <w:tcPr>
            <w:tcW w:w="2776" w:type="dxa"/>
            <w:shd w:val="clear" w:color="auto" w:fill="BFBFBF" w:themeFill="background1" w:themeFillShade="BF"/>
          </w:tcPr>
          <w:p w:rsidR="000F0BD2" w:rsidRPr="00EE7C9A" w:rsidRDefault="000F0BD2">
            <w:pPr>
              <w:rPr>
                <w:rFonts w:ascii="Times New Roman" w:hAnsi="Times New Roman" w:cs="Times New Roman"/>
                <w:b/>
              </w:rPr>
            </w:pPr>
            <w:r w:rsidRPr="00EE7C9A">
              <w:rPr>
                <w:rFonts w:ascii="Times New Roman" w:hAnsi="Times New Roman" w:cs="Times New Roman"/>
                <w:b/>
              </w:rPr>
              <w:t>Betriebspraktikum (zwei Wochen vor den Herbstf</w:t>
            </w:r>
            <w:r w:rsidRPr="00EE7C9A">
              <w:rPr>
                <w:rFonts w:ascii="Times New Roman" w:hAnsi="Times New Roman" w:cs="Times New Roman"/>
                <w:b/>
              </w:rPr>
              <w:t>e</w:t>
            </w:r>
            <w:r w:rsidRPr="00EE7C9A">
              <w:rPr>
                <w:rFonts w:ascii="Times New Roman" w:hAnsi="Times New Roman" w:cs="Times New Roman"/>
                <w:b/>
              </w:rPr>
              <w:t>rien); anschließend Anfe</w:t>
            </w:r>
            <w:r w:rsidRPr="00EE7C9A">
              <w:rPr>
                <w:rFonts w:ascii="Times New Roman" w:hAnsi="Times New Roman" w:cs="Times New Roman"/>
                <w:b/>
              </w:rPr>
              <w:t>r</w:t>
            </w:r>
            <w:r w:rsidRPr="00EE7C9A">
              <w:rPr>
                <w:rFonts w:ascii="Times New Roman" w:hAnsi="Times New Roman" w:cs="Times New Roman"/>
                <w:b/>
              </w:rPr>
              <w:t>tigen des Praktikumsb</w:t>
            </w:r>
            <w:r w:rsidRPr="00EE7C9A">
              <w:rPr>
                <w:rFonts w:ascii="Times New Roman" w:hAnsi="Times New Roman" w:cs="Times New Roman"/>
                <w:b/>
              </w:rPr>
              <w:t>e</w:t>
            </w:r>
            <w:r w:rsidRPr="00EE7C9A">
              <w:rPr>
                <w:rFonts w:ascii="Times New Roman" w:hAnsi="Times New Roman" w:cs="Times New Roman"/>
                <w:b/>
              </w:rPr>
              <w:t>richts</w:t>
            </w:r>
            <w:r w:rsidR="0077364C" w:rsidRPr="00EE7C9A">
              <w:rPr>
                <w:rFonts w:ascii="Times New Roman" w:hAnsi="Times New Roman" w:cs="Times New Roman"/>
                <w:b/>
              </w:rPr>
              <w:t xml:space="preserve"> und </w:t>
            </w:r>
            <w:proofErr w:type="spellStart"/>
            <w:r w:rsidR="0077364C" w:rsidRPr="00EE7C9A">
              <w:rPr>
                <w:rFonts w:ascii="Times New Roman" w:hAnsi="Times New Roman" w:cs="Times New Roman"/>
                <w:b/>
              </w:rPr>
              <w:t>Reflex</w:t>
            </w:r>
            <w:r w:rsidR="00EF2478" w:rsidRPr="00EE7C9A">
              <w:rPr>
                <w:rFonts w:ascii="Times New Roman" w:hAnsi="Times New Roman" w:cs="Times New Roman"/>
                <w:b/>
              </w:rPr>
              <w:t>tion</w:t>
            </w:r>
            <w:proofErr w:type="spellEnd"/>
            <w:r w:rsidR="00EF2478" w:rsidRPr="00EE7C9A">
              <w:rPr>
                <w:rFonts w:ascii="Times New Roman" w:hAnsi="Times New Roman" w:cs="Times New Roman"/>
                <w:b/>
              </w:rPr>
              <w:t xml:space="preserve"> im Unterricht</w:t>
            </w:r>
          </w:p>
        </w:tc>
        <w:tc>
          <w:tcPr>
            <w:tcW w:w="2576"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Erwerb von Kenntnissen und Erfahrungen in der Arbeitswelt, Reflexion</w:t>
            </w:r>
          </w:p>
        </w:tc>
        <w:tc>
          <w:tcPr>
            <w:tcW w:w="2456" w:type="dxa"/>
            <w:shd w:val="clear" w:color="auto" w:fill="BFBFBF" w:themeFill="background1" w:themeFillShade="BF"/>
          </w:tcPr>
          <w:p w:rsidR="000F0BD2" w:rsidRPr="00EE7C9A" w:rsidRDefault="000F0BD2">
            <w:pPr>
              <w:rPr>
                <w:rFonts w:ascii="Times New Roman" w:hAnsi="Times New Roman" w:cs="Times New Roman"/>
              </w:rPr>
            </w:pPr>
            <w:proofErr w:type="spellStart"/>
            <w:r w:rsidRPr="00EE7C9A">
              <w:rPr>
                <w:rFonts w:ascii="Times New Roman" w:hAnsi="Times New Roman" w:cs="Times New Roman"/>
              </w:rPr>
              <w:t>Formblätter</w:t>
            </w:r>
            <w:r w:rsidR="00112403" w:rsidRPr="00EE7C9A">
              <w:rPr>
                <w:rFonts w:ascii="Times New Roman" w:hAnsi="Times New Roman" w:cs="Times New Roman"/>
              </w:rPr>
              <w:t>;BWP</w:t>
            </w:r>
            <w:proofErr w:type="spellEnd"/>
            <w:r w:rsidR="00112403" w:rsidRPr="00EE7C9A">
              <w:rPr>
                <w:rFonts w:ascii="Times New Roman" w:hAnsi="Times New Roman" w:cs="Times New Roman"/>
              </w:rPr>
              <w:t>: 3.3</w:t>
            </w:r>
          </w:p>
        </w:tc>
        <w:tc>
          <w:tcPr>
            <w:tcW w:w="2096" w:type="dxa"/>
            <w:shd w:val="clear" w:color="auto" w:fill="BFBFBF" w:themeFill="background1" w:themeFillShade="BF"/>
          </w:tcPr>
          <w:p w:rsidR="000F0BD2" w:rsidRPr="00EE7C9A" w:rsidRDefault="0045285F">
            <w:pPr>
              <w:rPr>
                <w:rFonts w:ascii="Times New Roman" w:hAnsi="Times New Roman" w:cs="Times New Roman"/>
              </w:rPr>
            </w:pPr>
            <w:proofErr w:type="spellStart"/>
            <w:r w:rsidRPr="00EE7C9A">
              <w:rPr>
                <w:rFonts w:ascii="Times New Roman" w:hAnsi="Times New Roman" w:cs="Times New Roman"/>
              </w:rPr>
              <w:t>P</w:t>
            </w:r>
            <w:r w:rsidR="00F34932">
              <w:rPr>
                <w:rFonts w:ascii="Times New Roman" w:hAnsi="Times New Roman" w:cs="Times New Roman"/>
              </w:rPr>
              <w:t>oWi</w:t>
            </w:r>
            <w:proofErr w:type="spellEnd"/>
            <w:r w:rsidR="00F34932">
              <w:rPr>
                <w:rFonts w:ascii="Times New Roman" w:hAnsi="Times New Roman" w:cs="Times New Roman"/>
              </w:rPr>
              <w:t>-Kollegen Jg. 9 / Hr. Wirth</w:t>
            </w:r>
          </w:p>
        </w:tc>
        <w:tc>
          <w:tcPr>
            <w:tcW w:w="2189" w:type="dxa"/>
            <w:shd w:val="clear" w:color="auto" w:fill="BFBFBF" w:themeFill="background1" w:themeFillShade="BF"/>
          </w:tcPr>
          <w:p w:rsidR="000F0BD2" w:rsidRPr="00EE7C9A" w:rsidRDefault="000F0BD2">
            <w:pPr>
              <w:rPr>
                <w:rFonts w:ascii="Times New Roman" w:hAnsi="Times New Roman" w:cs="Times New Roman"/>
              </w:rPr>
            </w:pPr>
            <w:r w:rsidRPr="00EE7C9A">
              <w:rPr>
                <w:rFonts w:ascii="Times New Roman" w:hAnsi="Times New Roman" w:cs="Times New Roman"/>
              </w:rPr>
              <w:t>Betriebe aus der R</w:t>
            </w:r>
            <w:r w:rsidRPr="00EE7C9A">
              <w:rPr>
                <w:rFonts w:ascii="Times New Roman" w:hAnsi="Times New Roman" w:cs="Times New Roman"/>
              </w:rPr>
              <w:t>e</w:t>
            </w:r>
            <w:r w:rsidRPr="00EE7C9A">
              <w:rPr>
                <w:rFonts w:ascii="Times New Roman" w:hAnsi="Times New Roman" w:cs="Times New Roman"/>
              </w:rPr>
              <w:t>gion</w:t>
            </w:r>
          </w:p>
        </w:tc>
      </w:tr>
      <w:tr w:rsidR="00D506DF" w:rsidRPr="00EE7C9A" w:rsidTr="006250D1">
        <w:tc>
          <w:tcPr>
            <w:tcW w:w="1643" w:type="dxa"/>
          </w:tcPr>
          <w:p w:rsidR="00D506DF" w:rsidRPr="00EE7C9A" w:rsidRDefault="00D506DF">
            <w:pPr>
              <w:rPr>
                <w:rFonts w:ascii="Times New Roman" w:hAnsi="Times New Roman" w:cs="Times New Roman"/>
              </w:rPr>
            </w:pPr>
            <w:r w:rsidRPr="00EE7C9A">
              <w:rPr>
                <w:rFonts w:ascii="Times New Roman" w:hAnsi="Times New Roman" w:cs="Times New Roman"/>
              </w:rPr>
              <w:t>9 (G9)</w:t>
            </w:r>
          </w:p>
        </w:tc>
        <w:tc>
          <w:tcPr>
            <w:tcW w:w="1363" w:type="dxa"/>
          </w:tcPr>
          <w:p w:rsidR="00D506DF" w:rsidRPr="00EE7C9A" w:rsidRDefault="00D506DF">
            <w:pPr>
              <w:rPr>
                <w:rFonts w:ascii="Times New Roman" w:hAnsi="Times New Roman" w:cs="Times New Roman"/>
              </w:rPr>
            </w:pPr>
            <w:r w:rsidRPr="00EE7C9A">
              <w:rPr>
                <w:rFonts w:ascii="Times New Roman" w:hAnsi="Times New Roman" w:cs="Times New Roman"/>
              </w:rPr>
              <w:t>Geschichte</w:t>
            </w:r>
          </w:p>
        </w:tc>
        <w:tc>
          <w:tcPr>
            <w:tcW w:w="2776" w:type="dxa"/>
          </w:tcPr>
          <w:p w:rsidR="00D506DF" w:rsidRPr="00EE7C9A" w:rsidRDefault="00D506DF">
            <w:pPr>
              <w:rPr>
                <w:rFonts w:ascii="Times New Roman" w:hAnsi="Times New Roman" w:cs="Times New Roman"/>
                <w:b/>
              </w:rPr>
            </w:pPr>
            <w:r w:rsidRPr="00EE7C9A">
              <w:rPr>
                <w:rFonts w:ascii="Times New Roman" w:hAnsi="Times New Roman" w:cs="Times New Roman"/>
                <w:b/>
              </w:rPr>
              <w:t>Unterrichtseinheit „I</w:t>
            </w:r>
            <w:r w:rsidRPr="00EE7C9A">
              <w:rPr>
                <w:rFonts w:ascii="Times New Roman" w:hAnsi="Times New Roman" w:cs="Times New Roman"/>
                <w:b/>
              </w:rPr>
              <w:t>n</w:t>
            </w:r>
            <w:r w:rsidRPr="00EE7C9A">
              <w:rPr>
                <w:rFonts w:ascii="Times New Roman" w:hAnsi="Times New Roman" w:cs="Times New Roman"/>
                <w:b/>
              </w:rPr>
              <w:t>dustrielle Revolution und Soziale Frage“</w:t>
            </w:r>
          </w:p>
        </w:tc>
        <w:tc>
          <w:tcPr>
            <w:tcW w:w="2576" w:type="dxa"/>
          </w:tcPr>
          <w:p w:rsidR="00D506DF" w:rsidRPr="00EE7C9A" w:rsidRDefault="00C92035">
            <w:pPr>
              <w:rPr>
                <w:rFonts w:ascii="Times New Roman" w:hAnsi="Times New Roman" w:cs="Times New Roman"/>
              </w:rPr>
            </w:pPr>
            <w:r w:rsidRPr="00EE7C9A">
              <w:rPr>
                <w:rFonts w:ascii="Times New Roman" w:hAnsi="Times New Roman" w:cs="Times New Roman"/>
              </w:rPr>
              <w:t>Siehe Lehrplan, S. 29</w:t>
            </w:r>
          </w:p>
        </w:tc>
        <w:tc>
          <w:tcPr>
            <w:tcW w:w="2456" w:type="dxa"/>
          </w:tcPr>
          <w:p w:rsidR="00D506DF" w:rsidRPr="00EE7C9A" w:rsidRDefault="00C92035">
            <w:pPr>
              <w:rPr>
                <w:rFonts w:ascii="Times New Roman" w:hAnsi="Times New Roman" w:cs="Times New Roman"/>
              </w:rPr>
            </w:pPr>
            <w:r w:rsidRPr="00EE7C9A">
              <w:rPr>
                <w:rFonts w:ascii="Times New Roman" w:hAnsi="Times New Roman" w:cs="Times New Roman"/>
              </w:rPr>
              <w:t>Lehrbuch</w:t>
            </w:r>
          </w:p>
        </w:tc>
        <w:tc>
          <w:tcPr>
            <w:tcW w:w="2096" w:type="dxa"/>
          </w:tcPr>
          <w:p w:rsidR="00D506DF" w:rsidRPr="00EE7C9A" w:rsidRDefault="00D506DF">
            <w:pPr>
              <w:rPr>
                <w:rFonts w:ascii="Times New Roman" w:hAnsi="Times New Roman" w:cs="Times New Roman"/>
              </w:rPr>
            </w:pPr>
            <w:r w:rsidRPr="00EE7C9A">
              <w:rPr>
                <w:rFonts w:ascii="Times New Roman" w:hAnsi="Times New Roman" w:cs="Times New Roman"/>
              </w:rPr>
              <w:t>Geschichtskollegen</w:t>
            </w:r>
          </w:p>
        </w:tc>
        <w:tc>
          <w:tcPr>
            <w:tcW w:w="2189" w:type="dxa"/>
          </w:tcPr>
          <w:p w:rsidR="00D506DF" w:rsidRPr="00EE7C9A" w:rsidRDefault="00D506DF">
            <w:pPr>
              <w:rPr>
                <w:rFonts w:ascii="Times New Roman" w:hAnsi="Times New Roman" w:cs="Times New Roman"/>
              </w:rPr>
            </w:pPr>
          </w:p>
        </w:tc>
      </w:tr>
      <w:tr w:rsidR="003F5193" w:rsidRPr="00EE7C9A" w:rsidTr="006250D1">
        <w:tc>
          <w:tcPr>
            <w:tcW w:w="1643" w:type="dxa"/>
          </w:tcPr>
          <w:p w:rsidR="003F5193" w:rsidRPr="00EE7C9A" w:rsidRDefault="003F5193">
            <w:pPr>
              <w:rPr>
                <w:rFonts w:ascii="Times New Roman" w:hAnsi="Times New Roman" w:cs="Times New Roman"/>
              </w:rPr>
            </w:pPr>
            <w:r w:rsidRPr="00EE7C9A">
              <w:rPr>
                <w:rFonts w:ascii="Times New Roman" w:hAnsi="Times New Roman" w:cs="Times New Roman"/>
              </w:rPr>
              <w:t>9</w:t>
            </w:r>
          </w:p>
        </w:tc>
        <w:tc>
          <w:tcPr>
            <w:tcW w:w="1363" w:type="dxa"/>
          </w:tcPr>
          <w:p w:rsidR="003F5193" w:rsidRPr="00EE7C9A" w:rsidRDefault="003F5193">
            <w:pPr>
              <w:rPr>
                <w:rFonts w:ascii="Times New Roman" w:hAnsi="Times New Roman" w:cs="Times New Roman"/>
              </w:rPr>
            </w:pPr>
            <w:r w:rsidRPr="00EE7C9A">
              <w:rPr>
                <w:rFonts w:ascii="Times New Roman" w:hAnsi="Times New Roman" w:cs="Times New Roman"/>
              </w:rPr>
              <w:t>Englisch</w:t>
            </w:r>
          </w:p>
        </w:tc>
        <w:tc>
          <w:tcPr>
            <w:tcW w:w="2776" w:type="dxa"/>
          </w:tcPr>
          <w:p w:rsidR="003F5193" w:rsidRPr="00EE7C9A" w:rsidRDefault="003F5193">
            <w:pPr>
              <w:rPr>
                <w:rFonts w:ascii="Times New Roman" w:hAnsi="Times New Roman" w:cs="Times New Roman"/>
                <w:b/>
              </w:rPr>
            </w:pPr>
            <w:r w:rsidRPr="00EE7C9A">
              <w:rPr>
                <w:rFonts w:ascii="Times New Roman" w:hAnsi="Times New Roman" w:cs="Times New Roman"/>
                <w:b/>
              </w:rPr>
              <w:t xml:space="preserve">Unterrichtseinheit „The </w:t>
            </w:r>
            <w:proofErr w:type="spellStart"/>
            <w:r w:rsidRPr="00EE7C9A">
              <w:rPr>
                <w:rFonts w:ascii="Times New Roman" w:hAnsi="Times New Roman" w:cs="Times New Roman"/>
                <w:b/>
              </w:rPr>
              <w:t>world</w:t>
            </w:r>
            <w:proofErr w:type="spellEnd"/>
            <w:r w:rsidRPr="00EE7C9A">
              <w:rPr>
                <w:rFonts w:ascii="Times New Roman" w:hAnsi="Times New Roman" w:cs="Times New Roman"/>
                <w:b/>
              </w:rPr>
              <w:t xml:space="preserve"> </w:t>
            </w:r>
            <w:proofErr w:type="spellStart"/>
            <w:r w:rsidRPr="00EE7C9A">
              <w:rPr>
                <w:rFonts w:ascii="Times New Roman" w:hAnsi="Times New Roman" w:cs="Times New Roman"/>
                <w:b/>
              </w:rPr>
              <w:t>of</w:t>
            </w:r>
            <w:proofErr w:type="spellEnd"/>
            <w:r w:rsidRPr="00EE7C9A">
              <w:rPr>
                <w:rFonts w:ascii="Times New Roman" w:hAnsi="Times New Roman" w:cs="Times New Roman"/>
                <w:b/>
              </w:rPr>
              <w:t xml:space="preserve"> </w:t>
            </w:r>
            <w:proofErr w:type="spellStart"/>
            <w:r w:rsidRPr="00EE7C9A">
              <w:rPr>
                <w:rFonts w:ascii="Times New Roman" w:hAnsi="Times New Roman" w:cs="Times New Roman"/>
                <w:b/>
              </w:rPr>
              <w:t>work</w:t>
            </w:r>
            <w:proofErr w:type="spellEnd"/>
            <w:r w:rsidRPr="00EE7C9A">
              <w:rPr>
                <w:rFonts w:ascii="Times New Roman" w:hAnsi="Times New Roman" w:cs="Times New Roman"/>
                <w:b/>
              </w:rPr>
              <w:t>“: CV, M</w:t>
            </w:r>
            <w:r w:rsidRPr="00EE7C9A">
              <w:rPr>
                <w:rFonts w:ascii="Times New Roman" w:hAnsi="Times New Roman" w:cs="Times New Roman"/>
                <w:b/>
              </w:rPr>
              <w:t>o</w:t>
            </w:r>
            <w:r w:rsidRPr="00EE7C9A">
              <w:rPr>
                <w:rFonts w:ascii="Times New Roman" w:hAnsi="Times New Roman" w:cs="Times New Roman"/>
                <w:b/>
              </w:rPr>
              <w:t>tivationsschreiben, Vo</w:t>
            </w:r>
            <w:r w:rsidRPr="00EE7C9A">
              <w:rPr>
                <w:rFonts w:ascii="Times New Roman" w:hAnsi="Times New Roman" w:cs="Times New Roman"/>
                <w:b/>
              </w:rPr>
              <w:t>r</w:t>
            </w:r>
            <w:r w:rsidRPr="00EE7C9A">
              <w:rPr>
                <w:rFonts w:ascii="Times New Roman" w:hAnsi="Times New Roman" w:cs="Times New Roman"/>
                <w:b/>
              </w:rPr>
              <w:t>stellungsgespräche</w:t>
            </w:r>
          </w:p>
        </w:tc>
        <w:tc>
          <w:tcPr>
            <w:tcW w:w="2576" w:type="dxa"/>
          </w:tcPr>
          <w:p w:rsidR="003F5193" w:rsidRPr="00EE7C9A" w:rsidRDefault="00C92035">
            <w:pPr>
              <w:rPr>
                <w:rFonts w:ascii="Times New Roman" w:hAnsi="Times New Roman" w:cs="Times New Roman"/>
              </w:rPr>
            </w:pPr>
            <w:r w:rsidRPr="00EE7C9A">
              <w:rPr>
                <w:rFonts w:ascii="Times New Roman" w:hAnsi="Times New Roman" w:cs="Times New Roman"/>
              </w:rPr>
              <w:t>Vorbereitung auf eine eventuelle berufliche T</w:t>
            </w:r>
            <w:r w:rsidRPr="00EE7C9A">
              <w:rPr>
                <w:rFonts w:ascii="Times New Roman" w:hAnsi="Times New Roman" w:cs="Times New Roman"/>
              </w:rPr>
              <w:t>ä</w:t>
            </w:r>
            <w:r w:rsidRPr="00EE7C9A">
              <w:rPr>
                <w:rFonts w:ascii="Times New Roman" w:hAnsi="Times New Roman" w:cs="Times New Roman"/>
              </w:rPr>
              <w:t>tigkeit im englischspr</w:t>
            </w:r>
            <w:r w:rsidRPr="00EE7C9A">
              <w:rPr>
                <w:rFonts w:ascii="Times New Roman" w:hAnsi="Times New Roman" w:cs="Times New Roman"/>
              </w:rPr>
              <w:t>a</w:t>
            </w:r>
            <w:r w:rsidRPr="00EE7C9A">
              <w:rPr>
                <w:rFonts w:ascii="Times New Roman" w:hAnsi="Times New Roman" w:cs="Times New Roman"/>
              </w:rPr>
              <w:t>chigem Ausland; Vermit</w:t>
            </w:r>
            <w:r w:rsidRPr="00EE7C9A">
              <w:rPr>
                <w:rFonts w:ascii="Times New Roman" w:hAnsi="Times New Roman" w:cs="Times New Roman"/>
              </w:rPr>
              <w:t>t</w:t>
            </w:r>
            <w:r w:rsidRPr="00EE7C9A">
              <w:rPr>
                <w:rFonts w:ascii="Times New Roman" w:hAnsi="Times New Roman" w:cs="Times New Roman"/>
              </w:rPr>
              <w:t>lung von Kenntnissen bei der Suche nach einen Praktikumsplatz im en</w:t>
            </w:r>
            <w:r w:rsidRPr="00EE7C9A">
              <w:rPr>
                <w:rFonts w:ascii="Times New Roman" w:hAnsi="Times New Roman" w:cs="Times New Roman"/>
              </w:rPr>
              <w:t>g</w:t>
            </w:r>
            <w:r w:rsidRPr="00EE7C9A">
              <w:rPr>
                <w:rFonts w:ascii="Times New Roman" w:hAnsi="Times New Roman" w:cs="Times New Roman"/>
              </w:rPr>
              <w:t>lischsprachigem Ausland; interkulturelle Kompetenz</w:t>
            </w:r>
          </w:p>
        </w:tc>
        <w:tc>
          <w:tcPr>
            <w:tcW w:w="2456" w:type="dxa"/>
          </w:tcPr>
          <w:p w:rsidR="003F5193" w:rsidRPr="00EE7C9A" w:rsidRDefault="00112403">
            <w:pPr>
              <w:rPr>
                <w:rFonts w:ascii="Times New Roman" w:hAnsi="Times New Roman" w:cs="Times New Roman"/>
              </w:rPr>
            </w:pPr>
            <w:r w:rsidRPr="00EE7C9A">
              <w:rPr>
                <w:rFonts w:ascii="Times New Roman" w:hAnsi="Times New Roman" w:cs="Times New Roman"/>
              </w:rPr>
              <w:t>BWP: 2.1</w:t>
            </w:r>
          </w:p>
        </w:tc>
        <w:tc>
          <w:tcPr>
            <w:tcW w:w="2096" w:type="dxa"/>
          </w:tcPr>
          <w:p w:rsidR="003F5193" w:rsidRPr="00EE7C9A" w:rsidRDefault="009E4E57">
            <w:pPr>
              <w:rPr>
                <w:rFonts w:ascii="Times New Roman" w:hAnsi="Times New Roman" w:cs="Times New Roman"/>
              </w:rPr>
            </w:pPr>
            <w:r w:rsidRPr="00EE7C9A">
              <w:rPr>
                <w:rFonts w:ascii="Times New Roman" w:hAnsi="Times New Roman" w:cs="Times New Roman"/>
              </w:rPr>
              <w:t>Englisch-Kollegen Jg. 9</w:t>
            </w:r>
          </w:p>
        </w:tc>
        <w:tc>
          <w:tcPr>
            <w:tcW w:w="2189" w:type="dxa"/>
          </w:tcPr>
          <w:p w:rsidR="003F5193" w:rsidRPr="00EE7C9A" w:rsidRDefault="003F5193">
            <w:pPr>
              <w:rPr>
                <w:rFonts w:ascii="Times New Roman" w:hAnsi="Times New Roman" w:cs="Times New Roman"/>
              </w:rPr>
            </w:pPr>
          </w:p>
        </w:tc>
      </w:tr>
      <w:tr w:rsidR="00766E71" w:rsidRPr="00EE7C9A" w:rsidTr="006250D1">
        <w:tc>
          <w:tcPr>
            <w:tcW w:w="1643" w:type="dxa"/>
          </w:tcPr>
          <w:p w:rsidR="00766E71" w:rsidRPr="00EE7C9A" w:rsidRDefault="00766E71">
            <w:pPr>
              <w:rPr>
                <w:rFonts w:ascii="Times New Roman" w:hAnsi="Times New Roman" w:cs="Times New Roman"/>
              </w:rPr>
            </w:pPr>
            <w:r w:rsidRPr="00EE7C9A">
              <w:rPr>
                <w:rFonts w:ascii="Times New Roman" w:hAnsi="Times New Roman" w:cs="Times New Roman"/>
              </w:rPr>
              <w:t>9 (10)</w:t>
            </w:r>
          </w:p>
        </w:tc>
        <w:tc>
          <w:tcPr>
            <w:tcW w:w="1363" w:type="dxa"/>
          </w:tcPr>
          <w:p w:rsidR="00766E71" w:rsidRPr="00EE7C9A" w:rsidRDefault="00766E71">
            <w:pPr>
              <w:rPr>
                <w:rFonts w:ascii="Times New Roman" w:hAnsi="Times New Roman" w:cs="Times New Roman"/>
              </w:rPr>
            </w:pPr>
          </w:p>
        </w:tc>
        <w:tc>
          <w:tcPr>
            <w:tcW w:w="2776" w:type="dxa"/>
          </w:tcPr>
          <w:p w:rsidR="00766E71" w:rsidRPr="00EE7C9A" w:rsidRDefault="00766E71">
            <w:pPr>
              <w:rPr>
                <w:rFonts w:ascii="Times New Roman" w:hAnsi="Times New Roman" w:cs="Times New Roman"/>
                <w:b/>
              </w:rPr>
            </w:pPr>
            <w:r w:rsidRPr="00EE7C9A">
              <w:rPr>
                <w:rFonts w:ascii="Times New Roman" w:hAnsi="Times New Roman" w:cs="Times New Roman"/>
                <w:b/>
              </w:rPr>
              <w:t>Projekttag „Mann-Frau“: Kooperation mit der TU Darmstadt („Allein unter Männern“)</w:t>
            </w:r>
          </w:p>
        </w:tc>
        <w:tc>
          <w:tcPr>
            <w:tcW w:w="2576" w:type="dxa"/>
          </w:tcPr>
          <w:p w:rsidR="00766E71" w:rsidRPr="00EE7C9A" w:rsidRDefault="00C92035">
            <w:pPr>
              <w:rPr>
                <w:rFonts w:ascii="Times New Roman" w:hAnsi="Times New Roman" w:cs="Times New Roman"/>
              </w:rPr>
            </w:pPr>
            <w:r w:rsidRPr="00EE7C9A">
              <w:rPr>
                <w:rFonts w:ascii="Times New Roman" w:hAnsi="Times New Roman" w:cs="Times New Roman"/>
              </w:rPr>
              <w:t>Reflexion und ggf. Au</w:t>
            </w:r>
            <w:r w:rsidRPr="00EE7C9A">
              <w:rPr>
                <w:rFonts w:ascii="Times New Roman" w:hAnsi="Times New Roman" w:cs="Times New Roman"/>
              </w:rPr>
              <w:t>f</w:t>
            </w:r>
            <w:r w:rsidRPr="00EE7C9A">
              <w:rPr>
                <w:rFonts w:ascii="Times New Roman" w:hAnsi="Times New Roman" w:cs="Times New Roman"/>
              </w:rPr>
              <w:t>brechen klassischer Ro</w:t>
            </w:r>
            <w:r w:rsidRPr="00EE7C9A">
              <w:rPr>
                <w:rFonts w:ascii="Times New Roman" w:hAnsi="Times New Roman" w:cs="Times New Roman"/>
              </w:rPr>
              <w:t>l</w:t>
            </w:r>
            <w:r w:rsidRPr="00EE7C9A">
              <w:rPr>
                <w:rFonts w:ascii="Times New Roman" w:hAnsi="Times New Roman" w:cs="Times New Roman"/>
              </w:rPr>
              <w:t>lenmuster und Berufsvo</w:t>
            </w:r>
            <w:r w:rsidRPr="00EE7C9A">
              <w:rPr>
                <w:rFonts w:ascii="Times New Roman" w:hAnsi="Times New Roman" w:cs="Times New Roman"/>
              </w:rPr>
              <w:t>r</w:t>
            </w:r>
            <w:r w:rsidRPr="00EE7C9A">
              <w:rPr>
                <w:rFonts w:ascii="Times New Roman" w:hAnsi="Times New Roman" w:cs="Times New Roman"/>
              </w:rPr>
              <w:t xml:space="preserve">stellungen </w:t>
            </w:r>
          </w:p>
        </w:tc>
        <w:tc>
          <w:tcPr>
            <w:tcW w:w="2456" w:type="dxa"/>
          </w:tcPr>
          <w:p w:rsidR="00766E71" w:rsidRPr="00EE7C9A" w:rsidRDefault="00766E71">
            <w:pPr>
              <w:rPr>
                <w:rFonts w:ascii="Times New Roman" w:hAnsi="Times New Roman" w:cs="Times New Roman"/>
              </w:rPr>
            </w:pPr>
          </w:p>
        </w:tc>
        <w:tc>
          <w:tcPr>
            <w:tcW w:w="2096" w:type="dxa"/>
          </w:tcPr>
          <w:p w:rsidR="00766E71" w:rsidRPr="00EE7C9A" w:rsidRDefault="00766E71">
            <w:pPr>
              <w:rPr>
                <w:rFonts w:ascii="Times New Roman" w:hAnsi="Times New Roman" w:cs="Times New Roman"/>
              </w:rPr>
            </w:pPr>
            <w:r w:rsidRPr="00EE7C9A">
              <w:rPr>
                <w:rFonts w:ascii="Times New Roman" w:hAnsi="Times New Roman" w:cs="Times New Roman"/>
              </w:rPr>
              <w:t>Fr. Dorn</w:t>
            </w:r>
          </w:p>
        </w:tc>
        <w:tc>
          <w:tcPr>
            <w:tcW w:w="2189" w:type="dxa"/>
          </w:tcPr>
          <w:p w:rsidR="00766E71" w:rsidRPr="00EE7C9A" w:rsidRDefault="00766E71">
            <w:pPr>
              <w:rPr>
                <w:rFonts w:ascii="Times New Roman" w:hAnsi="Times New Roman" w:cs="Times New Roman"/>
              </w:rPr>
            </w:pPr>
            <w:r w:rsidRPr="00EE7C9A">
              <w:rPr>
                <w:rFonts w:ascii="Times New Roman" w:hAnsi="Times New Roman" w:cs="Times New Roman"/>
              </w:rPr>
              <w:t>TU Darmstadt</w:t>
            </w:r>
          </w:p>
        </w:tc>
      </w:tr>
    </w:tbl>
    <w:p w:rsidR="00543114" w:rsidRDefault="00543114"/>
    <w:p w:rsidR="00F34932" w:rsidRDefault="00F34932"/>
    <w:p w:rsidR="00F34932" w:rsidRDefault="00F34932"/>
    <w:p w:rsidR="00F34932" w:rsidRDefault="00F34932"/>
    <w:p w:rsidR="00F34932" w:rsidRDefault="00F34932"/>
    <w:p w:rsidR="00F34932" w:rsidRPr="00EE7C9A" w:rsidRDefault="00F34932"/>
    <w:tbl>
      <w:tblPr>
        <w:tblStyle w:val="Tabellenraster"/>
        <w:tblW w:w="15099" w:type="dxa"/>
        <w:tblLook w:val="04A0" w:firstRow="1" w:lastRow="0" w:firstColumn="1" w:lastColumn="0" w:noHBand="0" w:noVBand="1"/>
      </w:tblPr>
      <w:tblGrid>
        <w:gridCol w:w="1643"/>
        <w:gridCol w:w="1363"/>
        <w:gridCol w:w="2776"/>
        <w:gridCol w:w="2576"/>
        <w:gridCol w:w="2456"/>
        <w:gridCol w:w="2096"/>
        <w:gridCol w:w="2189"/>
      </w:tblGrid>
      <w:tr w:rsidR="000072C1" w:rsidRPr="00EE7C9A" w:rsidTr="006250D1">
        <w:tc>
          <w:tcPr>
            <w:tcW w:w="1643" w:type="dxa"/>
          </w:tcPr>
          <w:p w:rsidR="000072C1" w:rsidRPr="00EE7C9A" w:rsidRDefault="000072C1">
            <w:pPr>
              <w:rPr>
                <w:rFonts w:ascii="Times New Roman" w:hAnsi="Times New Roman" w:cs="Times New Roman"/>
              </w:rPr>
            </w:pPr>
            <w:r w:rsidRPr="00EE7C9A">
              <w:rPr>
                <w:rFonts w:ascii="Times New Roman" w:hAnsi="Times New Roman" w:cs="Times New Roman"/>
              </w:rPr>
              <w:lastRenderedPageBreak/>
              <w:t>Sek. I und II</w:t>
            </w:r>
          </w:p>
        </w:tc>
        <w:tc>
          <w:tcPr>
            <w:tcW w:w="1363" w:type="dxa"/>
          </w:tcPr>
          <w:p w:rsidR="000072C1" w:rsidRPr="00EE7C9A" w:rsidRDefault="000072C1">
            <w:pPr>
              <w:rPr>
                <w:rFonts w:ascii="Times New Roman" w:hAnsi="Times New Roman" w:cs="Times New Roman"/>
              </w:rPr>
            </w:pPr>
            <w:r w:rsidRPr="00EE7C9A">
              <w:rPr>
                <w:rFonts w:ascii="Times New Roman" w:hAnsi="Times New Roman" w:cs="Times New Roman"/>
              </w:rPr>
              <w:t>Biologie</w:t>
            </w:r>
          </w:p>
        </w:tc>
        <w:tc>
          <w:tcPr>
            <w:tcW w:w="2776" w:type="dxa"/>
          </w:tcPr>
          <w:p w:rsidR="000072C1" w:rsidRPr="00EE7C9A" w:rsidRDefault="0077364C">
            <w:pPr>
              <w:rPr>
                <w:rFonts w:ascii="Times New Roman" w:hAnsi="Times New Roman" w:cs="Times New Roman"/>
                <w:b/>
              </w:rPr>
            </w:pPr>
            <w:r w:rsidRPr="00EE7C9A">
              <w:rPr>
                <w:rFonts w:ascii="Times New Roman" w:hAnsi="Times New Roman" w:cs="Times New Roman"/>
                <w:b/>
              </w:rPr>
              <w:t xml:space="preserve">Labor-Tage </w:t>
            </w:r>
          </w:p>
        </w:tc>
        <w:tc>
          <w:tcPr>
            <w:tcW w:w="2576" w:type="dxa"/>
          </w:tcPr>
          <w:p w:rsidR="000072C1" w:rsidRPr="00EE7C9A" w:rsidRDefault="000072C1">
            <w:pPr>
              <w:rPr>
                <w:rFonts w:ascii="Times New Roman" w:hAnsi="Times New Roman" w:cs="Times New Roman"/>
              </w:rPr>
            </w:pPr>
            <w:r w:rsidRPr="00EE7C9A">
              <w:rPr>
                <w:rFonts w:ascii="Times New Roman" w:hAnsi="Times New Roman" w:cs="Times New Roman"/>
              </w:rPr>
              <w:t>Finden eines Praktikum</w:t>
            </w:r>
            <w:r w:rsidRPr="00EE7C9A">
              <w:rPr>
                <w:rFonts w:ascii="Times New Roman" w:hAnsi="Times New Roman" w:cs="Times New Roman"/>
              </w:rPr>
              <w:t>s</w:t>
            </w:r>
            <w:r w:rsidRPr="00EE7C9A">
              <w:rPr>
                <w:rFonts w:ascii="Times New Roman" w:hAnsi="Times New Roman" w:cs="Times New Roman"/>
              </w:rPr>
              <w:t>platzes</w:t>
            </w:r>
          </w:p>
        </w:tc>
        <w:tc>
          <w:tcPr>
            <w:tcW w:w="2456" w:type="dxa"/>
          </w:tcPr>
          <w:p w:rsidR="000072C1" w:rsidRPr="00EE7C9A" w:rsidRDefault="000072C1">
            <w:pPr>
              <w:rPr>
                <w:rFonts w:ascii="Times New Roman" w:hAnsi="Times New Roman" w:cs="Times New Roman"/>
              </w:rPr>
            </w:pPr>
          </w:p>
        </w:tc>
        <w:tc>
          <w:tcPr>
            <w:tcW w:w="2096" w:type="dxa"/>
          </w:tcPr>
          <w:p w:rsidR="000072C1" w:rsidRPr="00EE7C9A" w:rsidRDefault="004D4340">
            <w:pPr>
              <w:rPr>
                <w:rFonts w:ascii="Times New Roman" w:hAnsi="Times New Roman" w:cs="Times New Roman"/>
              </w:rPr>
            </w:pPr>
            <w:r w:rsidRPr="00EE7C9A">
              <w:rPr>
                <w:rFonts w:ascii="Times New Roman" w:hAnsi="Times New Roman" w:cs="Times New Roman"/>
              </w:rPr>
              <w:t>Fr. Wieg</w:t>
            </w:r>
            <w:r w:rsidR="0045285F" w:rsidRPr="00EE7C9A">
              <w:rPr>
                <w:rFonts w:ascii="Times New Roman" w:hAnsi="Times New Roman" w:cs="Times New Roman"/>
              </w:rPr>
              <w:t>mann</w:t>
            </w:r>
          </w:p>
        </w:tc>
        <w:tc>
          <w:tcPr>
            <w:tcW w:w="2189" w:type="dxa"/>
          </w:tcPr>
          <w:p w:rsidR="000072C1" w:rsidRPr="00EE7C9A" w:rsidRDefault="0077364C">
            <w:pPr>
              <w:rPr>
                <w:rFonts w:ascii="Times New Roman" w:hAnsi="Times New Roman" w:cs="Times New Roman"/>
              </w:rPr>
            </w:pPr>
            <w:r w:rsidRPr="00EE7C9A">
              <w:rPr>
                <w:rFonts w:ascii="Times New Roman" w:hAnsi="Times New Roman" w:cs="Times New Roman"/>
              </w:rPr>
              <w:t xml:space="preserve">Merck, </w:t>
            </w:r>
            <w:r w:rsidR="000072C1" w:rsidRPr="00EE7C9A">
              <w:rPr>
                <w:rFonts w:ascii="Times New Roman" w:hAnsi="Times New Roman" w:cs="Times New Roman"/>
              </w:rPr>
              <w:t>TU Dar</w:t>
            </w:r>
            <w:r w:rsidR="000072C1" w:rsidRPr="00EE7C9A">
              <w:rPr>
                <w:rFonts w:ascii="Times New Roman" w:hAnsi="Times New Roman" w:cs="Times New Roman"/>
              </w:rPr>
              <w:t>m</w:t>
            </w:r>
            <w:r w:rsidR="000072C1" w:rsidRPr="00EE7C9A">
              <w:rPr>
                <w:rFonts w:ascii="Times New Roman" w:hAnsi="Times New Roman" w:cs="Times New Roman"/>
              </w:rPr>
              <w:t>stadt</w:t>
            </w:r>
            <w:r w:rsidRPr="00EE7C9A">
              <w:rPr>
                <w:rFonts w:ascii="Times New Roman" w:hAnsi="Times New Roman" w:cs="Times New Roman"/>
              </w:rPr>
              <w:t>, Universität Frankfurt</w:t>
            </w:r>
          </w:p>
        </w:tc>
      </w:tr>
    </w:tbl>
    <w:p w:rsidR="00543114" w:rsidRDefault="00543114"/>
    <w:p w:rsidR="00EE7C9A" w:rsidRDefault="00EE7C9A"/>
    <w:p w:rsidR="00EE7C9A" w:rsidRPr="00EE7C9A" w:rsidRDefault="00EE7C9A"/>
    <w:tbl>
      <w:tblPr>
        <w:tblStyle w:val="Tabellenraster"/>
        <w:tblW w:w="15099" w:type="dxa"/>
        <w:tblLook w:val="04A0" w:firstRow="1" w:lastRow="0" w:firstColumn="1" w:lastColumn="0" w:noHBand="0" w:noVBand="1"/>
      </w:tblPr>
      <w:tblGrid>
        <w:gridCol w:w="1643"/>
        <w:gridCol w:w="1363"/>
        <w:gridCol w:w="2776"/>
        <w:gridCol w:w="2576"/>
        <w:gridCol w:w="2456"/>
        <w:gridCol w:w="2096"/>
        <w:gridCol w:w="2189"/>
      </w:tblGrid>
      <w:tr w:rsidR="000F0BD2" w:rsidRPr="00EE7C9A" w:rsidTr="00543114">
        <w:tc>
          <w:tcPr>
            <w:tcW w:w="1643" w:type="dxa"/>
            <w:shd w:val="clear" w:color="auto" w:fill="BFBFBF" w:themeFill="background1" w:themeFillShade="BF"/>
          </w:tcPr>
          <w:p w:rsidR="000F0BD2" w:rsidRPr="00EE7C9A" w:rsidRDefault="00EC17B7">
            <w:pPr>
              <w:rPr>
                <w:rFonts w:ascii="Times New Roman" w:hAnsi="Times New Roman" w:cs="Times New Roman"/>
              </w:rPr>
            </w:pPr>
            <w:r w:rsidRPr="00EE7C9A">
              <w:rPr>
                <w:rFonts w:ascii="Times New Roman" w:hAnsi="Times New Roman" w:cs="Times New Roman"/>
              </w:rPr>
              <w:t>E</w:t>
            </w:r>
          </w:p>
        </w:tc>
        <w:tc>
          <w:tcPr>
            <w:tcW w:w="1363" w:type="dxa"/>
            <w:shd w:val="clear" w:color="auto" w:fill="BFBFBF" w:themeFill="background1" w:themeFillShade="BF"/>
          </w:tcPr>
          <w:p w:rsidR="000F0BD2" w:rsidRPr="00EE7C9A" w:rsidRDefault="00EC17B7">
            <w:pPr>
              <w:rPr>
                <w:rFonts w:ascii="Times New Roman" w:hAnsi="Times New Roman" w:cs="Times New Roman"/>
              </w:rPr>
            </w:pPr>
            <w:proofErr w:type="spellStart"/>
            <w:r w:rsidRPr="00EE7C9A">
              <w:rPr>
                <w:rFonts w:ascii="Times New Roman" w:hAnsi="Times New Roman" w:cs="Times New Roman"/>
              </w:rPr>
              <w:t>PoWi</w:t>
            </w:r>
            <w:proofErr w:type="spellEnd"/>
          </w:p>
        </w:tc>
        <w:tc>
          <w:tcPr>
            <w:tcW w:w="2776" w:type="dxa"/>
            <w:shd w:val="clear" w:color="auto" w:fill="BFBFBF" w:themeFill="background1" w:themeFillShade="BF"/>
          </w:tcPr>
          <w:p w:rsidR="000F0BD2" w:rsidRPr="00EE7C9A" w:rsidRDefault="00C92035">
            <w:pPr>
              <w:rPr>
                <w:rFonts w:ascii="Times New Roman" w:hAnsi="Times New Roman" w:cs="Times New Roman"/>
                <w:b/>
              </w:rPr>
            </w:pPr>
            <w:r w:rsidRPr="00EE7C9A">
              <w:rPr>
                <w:rFonts w:ascii="Times New Roman" w:hAnsi="Times New Roman" w:cs="Times New Roman"/>
                <w:b/>
              </w:rPr>
              <w:t>Unterrichtsreihe „Leben und A</w:t>
            </w:r>
            <w:r w:rsidR="00EC17B7" w:rsidRPr="00EE7C9A">
              <w:rPr>
                <w:rFonts w:ascii="Times New Roman" w:hAnsi="Times New Roman" w:cs="Times New Roman"/>
                <w:b/>
              </w:rPr>
              <w:t>rbeiten in einer sich wandelnden Gesellschaft“</w:t>
            </w:r>
          </w:p>
        </w:tc>
        <w:tc>
          <w:tcPr>
            <w:tcW w:w="2576" w:type="dxa"/>
            <w:shd w:val="clear" w:color="auto" w:fill="BFBFBF" w:themeFill="background1" w:themeFillShade="BF"/>
          </w:tcPr>
          <w:p w:rsidR="000F0BD2" w:rsidRPr="00EE7C9A" w:rsidRDefault="00C92035">
            <w:pPr>
              <w:rPr>
                <w:rFonts w:ascii="Times New Roman" w:hAnsi="Times New Roman" w:cs="Times New Roman"/>
              </w:rPr>
            </w:pPr>
            <w:r w:rsidRPr="00EE7C9A">
              <w:rPr>
                <w:rFonts w:ascii="Times New Roman" w:hAnsi="Times New Roman" w:cs="Times New Roman"/>
              </w:rPr>
              <w:t>Siehe KCGO, S. 32</w:t>
            </w:r>
          </w:p>
        </w:tc>
        <w:tc>
          <w:tcPr>
            <w:tcW w:w="2456" w:type="dxa"/>
            <w:shd w:val="clear" w:color="auto" w:fill="BFBFBF" w:themeFill="background1" w:themeFillShade="BF"/>
          </w:tcPr>
          <w:p w:rsidR="000F0BD2" w:rsidRPr="00EE7C9A" w:rsidRDefault="00EC17B7">
            <w:pPr>
              <w:rPr>
                <w:rFonts w:ascii="Times New Roman" w:hAnsi="Times New Roman" w:cs="Times New Roman"/>
              </w:rPr>
            </w:pPr>
            <w:r w:rsidRPr="00EE7C9A">
              <w:rPr>
                <w:rFonts w:ascii="Times New Roman" w:hAnsi="Times New Roman" w:cs="Times New Roman"/>
              </w:rPr>
              <w:t>Lehrbuch</w:t>
            </w:r>
          </w:p>
        </w:tc>
        <w:tc>
          <w:tcPr>
            <w:tcW w:w="2096" w:type="dxa"/>
            <w:shd w:val="clear" w:color="auto" w:fill="BFBFBF" w:themeFill="background1" w:themeFillShade="BF"/>
          </w:tcPr>
          <w:p w:rsidR="000F0BD2" w:rsidRPr="00EE7C9A" w:rsidRDefault="00EC17B7">
            <w:pPr>
              <w:rPr>
                <w:rFonts w:ascii="Times New Roman" w:hAnsi="Times New Roman" w:cs="Times New Roman"/>
              </w:rPr>
            </w:pPr>
            <w:proofErr w:type="spellStart"/>
            <w:r w:rsidRPr="00EE7C9A">
              <w:rPr>
                <w:rFonts w:ascii="Times New Roman" w:hAnsi="Times New Roman" w:cs="Times New Roman"/>
              </w:rPr>
              <w:t>PoWi</w:t>
            </w:r>
            <w:proofErr w:type="spellEnd"/>
            <w:r w:rsidRPr="00EE7C9A">
              <w:rPr>
                <w:rFonts w:ascii="Times New Roman" w:hAnsi="Times New Roman" w:cs="Times New Roman"/>
              </w:rPr>
              <w:t>-Kollegen Jg. E</w:t>
            </w:r>
          </w:p>
        </w:tc>
        <w:tc>
          <w:tcPr>
            <w:tcW w:w="2189" w:type="dxa"/>
            <w:shd w:val="clear" w:color="auto" w:fill="BFBFBF" w:themeFill="background1" w:themeFillShade="BF"/>
          </w:tcPr>
          <w:p w:rsidR="000F0BD2" w:rsidRPr="00EE7C9A" w:rsidRDefault="000F0BD2">
            <w:pPr>
              <w:rPr>
                <w:rFonts w:ascii="Times New Roman" w:hAnsi="Times New Roman" w:cs="Times New Roman"/>
              </w:rPr>
            </w:pPr>
          </w:p>
        </w:tc>
      </w:tr>
      <w:tr w:rsidR="000F0BD2" w:rsidRPr="00EE7C9A" w:rsidTr="006250D1">
        <w:tc>
          <w:tcPr>
            <w:tcW w:w="1643" w:type="dxa"/>
          </w:tcPr>
          <w:p w:rsidR="000F0BD2" w:rsidRPr="00EE7C9A" w:rsidRDefault="00EC17B7">
            <w:pPr>
              <w:rPr>
                <w:rFonts w:ascii="Times New Roman" w:hAnsi="Times New Roman" w:cs="Times New Roman"/>
              </w:rPr>
            </w:pPr>
            <w:r w:rsidRPr="00EE7C9A">
              <w:rPr>
                <w:rFonts w:ascii="Times New Roman" w:hAnsi="Times New Roman" w:cs="Times New Roman"/>
              </w:rPr>
              <w:t>E</w:t>
            </w:r>
          </w:p>
        </w:tc>
        <w:tc>
          <w:tcPr>
            <w:tcW w:w="1363" w:type="dxa"/>
          </w:tcPr>
          <w:p w:rsidR="000F0BD2" w:rsidRPr="00EE7C9A" w:rsidRDefault="00EC17B7">
            <w:pPr>
              <w:rPr>
                <w:rFonts w:ascii="Times New Roman" w:hAnsi="Times New Roman" w:cs="Times New Roman"/>
              </w:rPr>
            </w:pPr>
            <w:proofErr w:type="spellStart"/>
            <w:r w:rsidRPr="00EE7C9A">
              <w:rPr>
                <w:rFonts w:ascii="Times New Roman" w:hAnsi="Times New Roman" w:cs="Times New Roman"/>
              </w:rPr>
              <w:t>PoWi</w:t>
            </w:r>
            <w:proofErr w:type="spellEnd"/>
          </w:p>
        </w:tc>
        <w:tc>
          <w:tcPr>
            <w:tcW w:w="2776" w:type="dxa"/>
          </w:tcPr>
          <w:p w:rsidR="000F0BD2" w:rsidRPr="00EE7C9A" w:rsidRDefault="00EC17B7">
            <w:pPr>
              <w:rPr>
                <w:rFonts w:ascii="Times New Roman" w:hAnsi="Times New Roman" w:cs="Times New Roman"/>
                <w:b/>
              </w:rPr>
            </w:pPr>
            <w:r w:rsidRPr="00EE7C9A">
              <w:rPr>
                <w:rFonts w:ascii="Times New Roman" w:hAnsi="Times New Roman" w:cs="Times New Roman"/>
                <w:b/>
              </w:rPr>
              <w:t xml:space="preserve">Information der </w:t>
            </w:r>
            <w:proofErr w:type="spellStart"/>
            <w:r w:rsidRPr="00EE7C9A">
              <w:rPr>
                <w:rFonts w:ascii="Times New Roman" w:hAnsi="Times New Roman" w:cs="Times New Roman"/>
                <w:b/>
              </w:rPr>
              <w:t>SuS</w:t>
            </w:r>
            <w:proofErr w:type="spellEnd"/>
            <w:r w:rsidRPr="00EE7C9A">
              <w:rPr>
                <w:rFonts w:ascii="Times New Roman" w:hAnsi="Times New Roman" w:cs="Times New Roman"/>
                <w:b/>
              </w:rPr>
              <w:t xml:space="preserve"> und der Eltern über Beruf</w:t>
            </w:r>
            <w:r w:rsidRPr="00EE7C9A">
              <w:rPr>
                <w:rFonts w:ascii="Times New Roman" w:hAnsi="Times New Roman" w:cs="Times New Roman"/>
                <w:b/>
              </w:rPr>
              <w:t>s</w:t>
            </w:r>
            <w:r w:rsidRPr="00EE7C9A">
              <w:rPr>
                <w:rFonts w:ascii="Times New Roman" w:hAnsi="Times New Roman" w:cs="Times New Roman"/>
                <w:b/>
              </w:rPr>
              <w:t>praktikum in Q2</w:t>
            </w:r>
          </w:p>
        </w:tc>
        <w:tc>
          <w:tcPr>
            <w:tcW w:w="2576" w:type="dxa"/>
          </w:tcPr>
          <w:p w:rsidR="000F0BD2" w:rsidRPr="00EE7C9A" w:rsidRDefault="00EC17B7">
            <w:pPr>
              <w:rPr>
                <w:rFonts w:ascii="Times New Roman" w:hAnsi="Times New Roman" w:cs="Times New Roman"/>
              </w:rPr>
            </w:pPr>
            <w:proofErr w:type="spellStart"/>
            <w:r w:rsidRPr="00EE7C9A">
              <w:rPr>
                <w:rFonts w:ascii="Times New Roman" w:hAnsi="Times New Roman" w:cs="Times New Roman"/>
              </w:rPr>
              <w:t>SuS</w:t>
            </w:r>
            <w:proofErr w:type="spellEnd"/>
            <w:r w:rsidRPr="00EE7C9A">
              <w:rPr>
                <w:rFonts w:ascii="Times New Roman" w:hAnsi="Times New Roman" w:cs="Times New Roman"/>
              </w:rPr>
              <w:t xml:space="preserve"> suchen sich einen geeigneten Praktikum</w:t>
            </w:r>
            <w:r w:rsidRPr="00EE7C9A">
              <w:rPr>
                <w:rFonts w:ascii="Times New Roman" w:hAnsi="Times New Roman" w:cs="Times New Roman"/>
              </w:rPr>
              <w:t>s</w:t>
            </w:r>
            <w:r w:rsidRPr="00EE7C9A">
              <w:rPr>
                <w:rFonts w:ascii="Times New Roman" w:hAnsi="Times New Roman" w:cs="Times New Roman"/>
              </w:rPr>
              <w:t>platz</w:t>
            </w:r>
          </w:p>
        </w:tc>
        <w:tc>
          <w:tcPr>
            <w:tcW w:w="2456" w:type="dxa"/>
          </w:tcPr>
          <w:p w:rsidR="000F0BD2" w:rsidRPr="00EE7C9A" w:rsidRDefault="00EC17B7">
            <w:pPr>
              <w:rPr>
                <w:rFonts w:ascii="Times New Roman" w:hAnsi="Times New Roman" w:cs="Times New Roman"/>
              </w:rPr>
            </w:pPr>
            <w:r w:rsidRPr="00EE7C9A">
              <w:rPr>
                <w:rFonts w:ascii="Times New Roman" w:hAnsi="Times New Roman" w:cs="Times New Roman"/>
              </w:rPr>
              <w:t>Informations- und For</w:t>
            </w:r>
            <w:r w:rsidRPr="00EE7C9A">
              <w:rPr>
                <w:rFonts w:ascii="Times New Roman" w:hAnsi="Times New Roman" w:cs="Times New Roman"/>
              </w:rPr>
              <w:t>m</w:t>
            </w:r>
            <w:r w:rsidRPr="00EE7C9A">
              <w:rPr>
                <w:rFonts w:ascii="Times New Roman" w:hAnsi="Times New Roman" w:cs="Times New Roman"/>
              </w:rPr>
              <w:t>blätter</w:t>
            </w:r>
          </w:p>
        </w:tc>
        <w:tc>
          <w:tcPr>
            <w:tcW w:w="2096" w:type="dxa"/>
          </w:tcPr>
          <w:p w:rsidR="000F0BD2" w:rsidRPr="00EE7C9A" w:rsidRDefault="0045285F">
            <w:pPr>
              <w:rPr>
                <w:rFonts w:ascii="Times New Roman" w:hAnsi="Times New Roman" w:cs="Times New Roman"/>
              </w:rPr>
            </w:pPr>
            <w:proofErr w:type="spellStart"/>
            <w:r w:rsidRPr="00EE7C9A">
              <w:rPr>
                <w:rFonts w:ascii="Times New Roman" w:hAnsi="Times New Roman" w:cs="Times New Roman"/>
              </w:rPr>
              <w:t>PoWi</w:t>
            </w:r>
            <w:proofErr w:type="spellEnd"/>
            <w:r w:rsidRPr="00EE7C9A">
              <w:rPr>
                <w:rFonts w:ascii="Times New Roman" w:hAnsi="Times New Roman" w:cs="Times New Roman"/>
              </w:rPr>
              <w:t>-Kollegen Jg. E /Hr. Wirth</w:t>
            </w:r>
          </w:p>
        </w:tc>
        <w:tc>
          <w:tcPr>
            <w:tcW w:w="2189" w:type="dxa"/>
          </w:tcPr>
          <w:p w:rsidR="000F0BD2" w:rsidRPr="00EE7C9A" w:rsidRDefault="000F0BD2">
            <w:pPr>
              <w:rPr>
                <w:rFonts w:ascii="Times New Roman" w:hAnsi="Times New Roman" w:cs="Times New Roman"/>
              </w:rPr>
            </w:pPr>
          </w:p>
        </w:tc>
      </w:tr>
      <w:tr w:rsidR="000F0BD2" w:rsidRPr="00EE7C9A" w:rsidTr="00543114">
        <w:tc>
          <w:tcPr>
            <w:tcW w:w="1643" w:type="dxa"/>
            <w:shd w:val="clear" w:color="auto" w:fill="BFBFBF" w:themeFill="background1" w:themeFillShade="BF"/>
          </w:tcPr>
          <w:p w:rsidR="000F0BD2" w:rsidRPr="00EE7C9A" w:rsidRDefault="00EC17B7">
            <w:pPr>
              <w:rPr>
                <w:rFonts w:ascii="Times New Roman" w:hAnsi="Times New Roman" w:cs="Times New Roman"/>
              </w:rPr>
            </w:pPr>
            <w:r w:rsidRPr="00EE7C9A">
              <w:rPr>
                <w:rFonts w:ascii="Times New Roman" w:hAnsi="Times New Roman" w:cs="Times New Roman"/>
              </w:rPr>
              <w:t>E</w:t>
            </w:r>
          </w:p>
        </w:tc>
        <w:tc>
          <w:tcPr>
            <w:tcW w:w="1363" w:type="dxa"/>
            <w:shd w:val="clear" w:color="auto" w:fill="BFBFBF" w:themeFill="background1" w:themeFillShade="BF"/>
          </w:tcPr>
          <w:p w:rsidR="000F0BD2" w:rsidRPr="00EE7C9A" w:rsidRDefault="00EC17B7">
            <w:pPr>
              <w:rPr>
                <w:rFonts w:ascii="Times New Roman" w:hAnsi="Times New Roman" w:cs="Times New Roman"/>
              </w:rPr>
            </w:pPr>
            <w:proofErr w:type="spellStart"/>
            <w:r w:rsidRPr="00EE7C9A">
              <w:rPr>
                <w:rFonts w:ascii="Times New Roman" w:hAnsi="Times New Roman" w:cs="Times New Roman"/>
              </w:rPr>
              <w:t>PoWi</w:t>
            </w:r>
            <w:proofErr w:type="spellEnd"/>
          </w:p>
        </w:tc>
        <w:tc>
          <w:tcPr>
            <w:tcW w:w="2776" w:type="dxa"/>
            <w:shd w:val="clear" w:color="auto" w:fill="BFBFBF" w:themeFill="background1" w:themeFillShade="BF"/>
          </w:tcPr>
          <w:p w:rsidR="000F0BD2" w:rsidRPr="00EE7C9A" w:rsidRDefault="00EC17B7">
            <w:pPr>
              <w:rPr>
                <w:rFonts w:ascii="Times New Roman" w:hAnsi="Times New Roman" w:cs="Times New Roman"/>
                <w:b/>
              </w:rPr>
            </w:pPr>
            <w:r w:rsidRPr="00EE7C9A">
              <w:rPr>
                <w:rFonts w:ascii="Times New Roman" w:hAnsi="Times New Roman" w:cs="Times New Roman"/>
                <w:b/>
              </w:rPr>
              <w:t>Bewerbertraining</w:t>
            </w:r>
          </w:p>
          <w:p w:rsidR="00EC17B7" w:rsidRPr="00EE7C9A" w:rsidRDefault="00EC17B7">
            <w:pPr>
              <w:rPr>
                <w:rFonts w:ascii="Times New Roman" w:hAnsi="Times New Roman" w:cs="Times New Roman"/>
                <w:b/>
              </w:rPr>
            </w:pPr>
            <w:r w:rsidRPr="00EE7C9A">
              <w:rPr>
                <w:rFonts w:ascii="Times New Roman" w:hAnsi="Times New Roman" w:cs="Times New Roman"/>
                <w:b/>
              </w:rPr>
              <w:t>(Bewerbungsschreiben, Auswahltest, Gespräch)</w:t>
            </w:r>
          </w:p>
        </w:tc>
        <w:tc>
          <w:tcPr>
            <w:tcW w:w="2576" w:type="dxa"/>
            <w:shd w:val="clear" w:color="auto" w:fill="BFBFBF" w:themeFill="background1" w:themeFillShade="BF"/>
          </w:tcPr>
          <w:p w:rsidR="000F0BD2" w:rsidRPr="00EE7C9A" w:rsidRDefault="00EC17B7">
            <w:pPr>
              <w:rPr>
                <w:rFonts w:ascii="Times New Roman" w:hAnsi="Times New Roman" w:cs="Times New Roman"/>
              </w:rPr>
            </w:pPr>
            <w:r w:rsidRPr="00EE7C9A">
              <w:rPr>
                <w:rFonts w:ascii="Times New Roman" w:hAnsi="Times New Roman" w:cs="Times New Roman"/>
              </w:rPr>
              <w:t>Vorbereitung auf Bewe</w:t>
            </w:r>
            <w:r w:rsidRPr="00EE7C9A">
              <w:rPr>
                <w:rFonts w:ascii="Times New Roman" w:hAnsi="Times New Roman" w:cs="Times New Roman"/>
              </w:rPr>
              <w:t>r</w:t>
            </w:r>
            <w:r w:rsidRPr="00EE7C9A">
              <w:rPr>
                <w:rFonts w:ascii="Times New Roman" w:hAnsi="Times New Roman" w:cs="Times New Roman"/>
              </w:rPr>
              <w:t>bungen für Praktikums- und Ausbildungsplätze</w:t>
            </w:r>
          </w:p>
        </w:tc>
        <w:tc>
          <w:tcPr>
            <w:tcW w:w="2456" w:type="dxa"/>
            <w:shd w:val="clear" w:color="auto" w:fill="BFBFBF" w:themeFill="background1" w:themeFillShade="BF"/>
          </w:tcPr>
          <w:p w:rsidR="000F0BD2" w:rsidRPr="00EE7C9A" w:rsidRDefault="00112403">
            <w:pPr>
              <w:rPr>
                <w:rFonts w:ascii="Times New Roman" w:hAnsi="Times New Roman" w:cs="Times New Roman"/>
              </w:rPr>
            </w:pPr>
            <w:r w:rsidRPr="00EE7C9A">
              <w:rPr>
                <w:rFonts w:ascii="Times New Roman" w:hAnsi="Times New Roman" w:cs="Times New Roman"/>
              </w:rPr>
              <w:t>BWP: 2.1</w:t>
            </w:r>
          </w:p>
        </w:tc>
        <w:tc>
          <w:tcPr>
            <w:tcW w:w="2096" w:type="dxa"/>
            <w:shd w:val="clear" w:color="auto" w:fill="BFBFBF" w:themeFill="background1" w:themeFillShade="BF"/>
          </w:tcPr>
          <w:p w:rsidR="000F0BD2" w:rsidRPr="00EE7C9A" w:rsidRDefault="0045285F">
            <w:pPr>
              <w:rPr>
                <w:rFonts w:ascii="Times New Roman" w:hAnsi="Times New Roman" w:cs="Times New Roman"/>
              </w:rPr>
            </w:pPr>
            <w:r w:rsidRPr="00EE7C9A">
              <w:rPr>
                <w:rFonts w:ascii="Times New Roman" w:hAnsi="Times New Roman" w:cs="Times New Roman"/>
              </w:rPr>
              <w:t>Hr. Wirth</w:t>
            </w:r>
            <w:r w:rsidR="0077364C" w:rsidRPr="00EE7C9A">
              <w:rPr>
                <w:rFonts w:ascii="Times New Roman" w:hAnsi="Times New Roman" w:cs="Times New Roman"/>
              </w:rPr>
              <w:t xml:space="preserve"> / </w:t>
            </w:r>
            <w:proofErr w:type="spellStart"/>
            <w:r w:rsidR="0077364C" w:rsidRPr="00EE7C9A">
              <w:rPr>
                <w:rFonts w:ascii="Times New Roman" w:hAnsi="Times New Roman" w:cs="Times New Roman"/>
              </w:rPr>
              <w:t>Powi</w:t>
            </w:r>
            <w:proofErr w:type="spellEnd"/>
            <w:r w:rsidR="0077364C" w:rsidRPr="00EE7C9A">
              <w:rPr>
                <w:rFonts w:ascii="Times New Roman" w:hAnsi="Times New Roman" w:cs="Times New Roman"/>
              </w:rPr>
              <w:t>-Kollegen E-Phase</w:t>
            </w:r>
          </w:p>
        </w:tc>
        <w:tc>
          <w:tcPr>
            <w:tcW w:w="2189" w:type="dxa"/>
            <w:shd w:val="clear" w:color="auto" w:fill="BFBFBF" w:themeFill="background1" w:themeFillShade="BF"/>
          </w:tcPr>
          <w:p w:rsidR="000F0BD2" w:rsidRPr="00EE7C9A" w:rsidRDefault="00112403">
            <w:pPr>
              <w:rPr>
                <w:rFonts w:ascii="Times New Roman" w:hAnsi="Times New Roman" w:cs="Times New Roman"/>
              </w:rPr>
            </w:pPr>
            <w:proofErr w:type="spellStart"/>
            <w:r w:rsidRPr="00EE7C9A">
              <w:rPr>
                <w:rFonts w:ascii="Times New Roman" w:hAnsi="Times New Roman" w:cs="Times New Roman"/>
              </w:rPr>
              <w:t>Verreterinnen</w:t>
            </w:r>
            <w:proofErr w:type="spellEnd"/>
            <w:r w:rsidRPr="00EE7C9A">
              <w:rPr>
                <w:rFonts w:ascii="Times New Roman" w:hAnsi="Times New Roman" w:cs="Times New Roman"/>
              </w:rPr>
              <w:t xml:space="preserve"> und </w:t>
            </w:r>
            <w:proofErr w:type="spellStart"/>
            <w:r w:rsidRPr="00EE7C9A">
              <w:rPr>
                <w:rFonts w:ascii="Times New Roman" w:hAnsi="Times New Roman" w:cs="Times New Roman"/>
              </w:rPr>
              <w:t>Verteter</w:t>
            </w:r>
            <w:proofErr w:type="spellEnd"/>
            <w:r w:rsidR="00EC17B7" w:rsidRPr="00EE7C9A">
              <w:rPr>
                <w:rFonts w:ascii="Times New Roman" w:hAnsi="Times New Roman" w:cs="Times New Roman"/>
              </w:rPr>
              <w:t xml:space="preserve"> von Firmen und Krankenkassen</w:t>
            </w:r>
          </w:p>
        </w:tc>
      </w:tr>
      <w:tr w:rsidR="00EF2478" w:rsidRPr="00EE7C9A" w:rsidTr="006250D1">
        <w:tc>
          <w:tcPr>
            <w:tcW w:w="1643" w:type="dxa"/>
          </w:tcPr>
          <w:p w:rsidR="00EF2478" w:rsidRPr="00EE7C9A" w:rsidRDefault="00EF2478">
            <w:pPr>
              <w:rPr>
                <w:rFonts w:ascii="Times New Roman" w:hAnsi="Times New Roman" w:cs="Times New Roman"/>
              </w:rPr>
            </w:pPr>
            <w:r w:rsidRPr="00EE7C9A">
              <w:rPr>
                <w:rFonts w:ascii="Times New Roman" w:hAnsi="Times New Roman" w:cs="Times New Roman"/>
              </w:rPr>
              <w:t>E</w:t>
            </w:r>
          </w:p>
        </w:tc>
        <w:tc>
          <w:tcPr>
            <w:tcW w:w="1363" w:type="dxa"/>
          </w:tcPr>
          <w:p w:rsidR="00EF2478" w:rsidRPr="00EE7C9A" w:rsidRDefault="00EF2478">
            <w:pPr>
              <w:rPr>
                <w:rFonts w:ascii="Times New Roman" w:hAnsi="Times New Roman" w:cs="Times New Roman"/>
              </w:rPr>
            </w:pPr>
            <w:r w:rsidRPr="00EE7C9A">
              <w:rPr>
                <w:rFonts w:ascii="Times New Roman" w:hAnsi="Times New Roman" w:cs="Times New Roman"/>
              </w:rPr>
              <w:t>Geschichte</w:t>
            </w:r>
          </w:p>
        </w:tc>
        <w:tc>
          <w:tcPr>
            <w:tcW w:w="2776" w:type="dxa"/>
          </w:tcPr>
          <w:p w:rsidR="00EF2478" w:rsidRPr="00EE7C9A" w:rsidRDefault="00EF2478">
            <w:pPr>
              <w:rPr>
                <w:rFonts w:ascii="Times New Roman" w:hAnsi="Times New Roman" w:cs="Times New Roman"/>
                <w:b/>
              </w:rPr>
            </w:pPr>
            <w:r w:rsidRPr="00EE7C9A">
              <w:rPr>
                <w:rFonts w:ascii="Times New Roman" w:hAnsi="Times New Roman" w:cs="Times New Roman"/>
                <w:b/>
              </w:rPr>
              <w:t>Arbeit mit dem Meth</w:t>
            </w:r>
            <w:r w:rsidRPr="00EE7C9A">
              <w:rPr>
                <w:rFonts w:ascii="Times New Roman" w:hAnsi="Times New Roman" w:cs="Times New Roman"/>
                <w:b/>
              </w:rPr>
              <w:t>o</w:t>
            </w:r>
            <w:r w:rsidRPr="00EE7C9A">
              <w:rPr>
                <w:rFonts w:ascii="Times New Roman" w:hAnsi="Times New Roman" w:cs="Times New Roman"/>
                <w:b/>
              </w:rPr>
              <w:t>denkompendium</w:t>
            </w:r>
          </w:p>
        </w:tc>
        <w:tc>
          <w:tcPr>
            <w:tcW w:w="2576" w:type="dxa"/>
          </w:tcPr>
          <w:p w:rsidR="00EF2478" w:rsidRPr="00EE7C9A" w:rsidRDefault="00EF2478">
            <w:pPr>
              <w:rPr>
                <w:rFonts w:ascii="Times New Roman" w:hAnsi="Times New Roman" w:cs="Times New Roman"/>
              </w:rPr>
            </w:pPr>
            <w:r w:rsidRPr="00EE7C9A">
              <w:rPr>
                <w:rFonts w:ascii="Times New Roman" w:hAnsi="Times New Roman" w:cs="Times New Roman"/>
              </w:rPr>
              <w:t>Entwicklung überfachl</w:t>
            </w:r>
            <w:r w:rsidRPr="00EE7C9A">
              <w:rPr>
                <w:rFonts w:ascii="Times New Roman" w:hAnsi="Times New Roman" w:cs="Times New Roman"/>
              </w:rPr>
              <w:t>i</w:t>
            </w:r>
            <w:r w:rsidRPr="00EE7C9A">
              <w:rPr>
                <w:rFonts w:ascii="Times New Roman" w:hAnsi="Times New Roman" w:cs="Times New Roman"/>
              </w:rPr>
              <w:t>cher Kompetenzen</w:t>
            </w:r>
          </w:p>
        </w:tc>
        <w:tc>
          <w:tcPr>
            <w:tcW w:w="2456" w:type="dxa"/>
          </w:tcPr>
          <w:p w:rsidR="00EF2478" w:rsidRPr="00EE7C9A" w:rsidRDefault="00EF2478">
            <w:pPr>
              <w:rPr>
                <w:rFonts w:ascii="Times New Roman" w:hAnsi="Times New Roman" w:cs="Times New Roman"/>
              </w:rPr>
            </w:pPr>
            <w:r w:rsidRPr="00EE7C9A">
              <w:rPr>
                <w:rFonts w:ascii="Times New Roman" w:hAnsi="Times New Roman" w:cs="Times New Roman"/>
              </w:rPr>
              <w:t>Methodenkompendium</w:t>
            </w:r>
          </w:p>
        </w:tc>
        <w:tc>
          <w:tcPr>
            <w:tcW w:w="2096" w:type="dxa"/>
          </w:tcPr>
          <w:p w:rsidR="00EF2478" w:rsidRPr="00EE7C9A" w:rsidRDefault="00EF2478">
            <w:pPr>
              <w:rPr>
                <w:rFonts w:ascii="Times New Roman" w:hAnsi="Times New Roman" w:cs="Times New Roman"/>
              </w:rPr>
            </w:pPr>
            <w:r w:rsidRPr="00EE7C9A">
              <w:rPr>
                <w:rFonts w:ascii="Times New Roman" w:hAnsi="Times New Roman" w:cs="Times New Roman"/>
              </w:rPr>
              <w:t>Geschichtskollegen E</w:t>
            </w:r>
            <w:r w:rsidR="0077364C" w:rsidRPr="00EE7C9A">
              <w:rPr>
                <w:rFonts w:ascii="Times New Roman" w:hAnsi="Times New Roman" w:cs="Times New Roman"/>
              </w:rPr>
              <w:t>-Phase</w:t>
            </w:r>
          </w:p>
        </w:tc>
        <w:tc>
          <w:tcPr>
            <w:tcW w:w="2189" w:type="dxa"/>
          </w:tcPr>
          <w:p w:rsidR="00EF2478" w:rsidRPr="00EE7C9A" w:rsidRDefault="00EF2478">
            <w:pPr>
              <w:rPr>
                <w:rFonts w:ascii="Times New Roman" w:hAnsi="Times New Roman" w:cs="Times New Roman"/>
              </w:rPr>
            </w:pPr>
          </w:p>
        </w:tc>
      </w:tr>
      <w:tr w:rsidR="00080D5B" w:rsidRPr="00EE7C9A" w:rsidTr="004D4340">
        <w:tc>
          <w:tcPr>
            <w:tcW w:w="1643"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E</w:t>
            </w:r>
          </w:p>
        </w:tc>
        <w:tc>
          <w:tcPr>
            <w:tcW w:w="1363" w:type="dxa"/>
            <w:shd w:val="clear" w:color="auto" w:fill="BFBFBF" w:themeFill="background1" w:themeFillShade="BF"/>
          </w:tcPr>
          <w:p w:rsidR="00080D5B" w:rsidRPr="00EE7C9A" w:rsidRDefault="00080D5B">
            <w:pPr>
              <w:rPr>
                <w:rFonts w:ascii="Times New Roman" w:hAnsi="Times New Roman" w:cs="Times New Roman"/>
              </w:rPr>
            </w:pPr>
          </w:p>
        </w:tc>
        <w:tc>
          <w:tcPr>
            <w:tcW w:w="2776" w:type="dxa"/>
            <w:shd w:val="clear" w:color="auto" w:fill="BFBFBF" w:themeFill="background1" w:themeFillShade="BF"/>
          </w:tcPr>
          <w:p w:rsidR="00080D5B" w:rsidRPr="00EE7C9A" w:rsidRDefault="00080D5B" w:rsidP="0077364C">
            <w:pPr>
              <w:rPr>
                <w:rFonts w:ascii="Times New Roman" w:hAnsi="Times New Roman" w:cs="Times New Roman"/>
                <w:b/>
              </w:rPr>
            </w:pPr>
            <w:proofErr w:type="spellStart"/>
            <w:r w:rsidRPr="00EE7C9A">
              <w:rPr>
                <w:rFonts w:ascii="Times New Roman" w:hAnsi="Times New Roman" w:cs="Times New Roman"/>
                <w:b/>
              </w:rPr>
              <w:t>b@s</w:t>
            </w:r>
            <w:r w:rsidR="0077364C" w:rsidRPr="00EE7C9A">
              <w:rPr>
                <w:rFonts w:ascii="Times New Roman" w:hAnsi="Times New Roman" w:cs="Times New Roman"/>
                <w:b/>
              </w:rPr>
              <w:t>-Projekt</w:t>
            </w:r>
            <w:proofErr w:type="spellEnd"/>
            <w:r w:rsidR="0077364C" w:rsidRPr="00EE7C9A">
              <w:rPr>
                <w:rFonts w:ascii="Times New Roman" w:hAnsi="Times New Roman" w:cs="Times New Roman"/>
                <w:b/>
              </w:rPr>
              <w:t xml:space="preserve"> der Boston </w:t>
            </w:r>
            <w:proofErr w:type="spellStart"/>
            <w:r w:rsidR="0077364C" w:rsidRPr="00EE7C9A">
              <w:rPr>
                <w:rFonts w:ascii="Times New Roman" w:hAnsi="Times New Roman" w:cs="Times New Roman"/>
                <w:b/>
              </w:rPr>
              <w:t>Constlting</w:t>
            </w:r>
            <w:proofErr w:type="spellEnd"/>
            <w:r w:rsidR="0077364C" w:rsidRPr="00EE7C9A">
              <w:rPr>
                <w:rFonts w:ascii="Times New Roman" w:hAnsi="Times New Roman" w:cs="Times New Roman"/>
                <w:b/>
              </w:rPr>
              <w:t xml:space="preserve"> Group in drei Phasen (Analyse eines Großunternehmens, An</w:t>
            </w:r>
            <w:r w:rsidR="0077364C" w:rsidRPr="00EE7C9A">
              <w:rPr>
                <w:rFonts w:ascii="Times New Roman" w:hAnsi="Times New Roman" w:cs="Times New Roman"/>
                <w:b/>
              </w:rPr>
              <w:t>a</w:t>
            </w:r>
            <w:r w:rsidR="0077364C" w:rsidRPr="00EE7C9A">
              <w:rPr>
                <w:rFonts w:ascii="Times New Roman" w:hAnsi="Times New Roman" w:cs="Times New Roman"/>
                <w:b/>
              </w:rPr>
              <w:t>lyse eines kleinen oder mittelständischen Unte</w:t>
            </w:r>
            <w:r w:rsidR="0077364C" w:rsidRPr="00EE7C9A">
              <w:rPr>
                <w:rFonts w:ascii="Times New Roman" w:hAnsi="Times New Roman" w:cs="Times New Roman"/>
                <w:b/>
              </w:rPr>
              <w:t>r</w:t>
            </w:r>
            <w:r w:rsidR="0077364C" w:rsidRPr="00EE7C9A">
              <w:rPr>
                <w:rFonts w:ascii="Times New Roman" w:hAnsi="Times New Roman" w:cs="Times New Roman"/>
                <w:b/>
              </w:rPr>
              <w:t>nehmens und Entwicklung einer eigenen Geschäfts</w:t>
            </w:r>
            <w:r w:rsidR="0077364C" w:rsidRPr="00EE7C9A">
              <w:rPr>
                <w:rFonts w:ascii="Times New Roman" w:hAnsi="Times New Roman" w:cs="Times New Roman"/>
                <w:b/>
              </w:rPr>
              <w:t>i</w:t>
            </w:r>
            <w:r w:rsidR="0077364C" w:rsidRPr="00EE7C9A">
              <w:rPr>
                <w:rFonts w:ascii="Times New Roman" w:hAnsi="Times New Roman" w:cs="Times New Roman"/>
                <w:b/>
              </w:rPr>
              <w:t>dee mit Businessplan</w:t>
            </w:r>
          </w:p>
        </w:tc>
        <w:tc>
          <w:tcPr>
            <w:tcW w:w="2576" w:type="dxa"/>
            <w:shd w:val="clear" w:color="auto" w:fill="BFBFBF" w:themeFill="background1" w:themeFillShade="BF"/>
          </w:tcPr>
          <w:p w:rsidR="00080D5B" w:rsidRPr="00EE7C9A" w:rsidRDefault="00684D23" w:rsidP="00684D23">
            <w:pPr>
              <w:rPr>
                <w:rFonts w:ascii="Times New Roman" w:hAnsi="Times New Roman" w:cs="Times New Roman"/>
              </w:rPr>
            </w:pPr>
            <w:bookmarkStart w:id="1" w:name="a3343640"/>
            <w:bookmarkEnd w:id="1"/>
            <w:r w:rsidRPr="00EE7C9A">
              <w:rPr>
                <w:rFonts w:ascii="Times New Roman" w:hAnsi="Times New Roman" w:cs="Times New Roman"/>
              </w:rPr>
              <w:t>Verständnis für Wir</w:t>
            </w:r>
            <w:r w:rsidRPr="00EE7C9A">
              <w:rPr>
                <w:rFonts w:ascii="Times New Roman" w:hAnsi="Times New Roman" w:cs="Times New Roman"/>
              </w:rPr>
              <w:t>t</w:t>
            </w:r>
            <w:r w:rsidRPr="00EE7C9A">
              <w:rPr>
                <w:rFonts w:ascii="Times New Roman" w:hAnsi="Times New Roman" w:cs="Times New Roman"/>
              </w:rPr>
              <w:t>schaftsfragen entwickeln; Realität von Konzernen, Mittelstands- und Klei</w:t>
            </w:r>
            <w:r w:rsidRPr="00EE7C9A">
              <w:rPr>
                <w:rFonts w:ascii="Times New Roman" w:hAnsi="Times New Roman" w:cs="Times New Roman"/>
              </w:rPr>
              <w:t>n</w:t>
            </w:r>
            <w:r w:rsidRPr="00EE7C9A">
              <w:rPr>
                <w:rFonts w:ascii="Times New Roman" w:hAnsi="Times New Roman" w:cs="Times New Roman"/>
              </w:rPr>
              <w:t>unternehmen kennenle</w:t>
            </w:r>
            <w:r w:rsidRPr="00EE7C9A">
              <w:rPr>
                <w:rFonts w:ascii="Times New Roman" w:hAnsi="Times New Roman" w:cs="Times New Roman"/>
              </w:rPr>
              <w:t>r</w:t>
            </w:r>
            <w:r w:rsidRPr="00EE7C9A">
              <w:rPr>
                <w:rFonts w:ascii="Times New Roman" w:hAnsi="Times New Roman" w:cs="Times New Roman"/>
              </w:rPr>
              <w:t>nen und verstehen; unte</w:t>
            </w:r>
            <w:r w:rsidRPr="00EE7C9A">
              <w:rPr>
                <w:rFonts w:ascii="Times New Roman" w:hAnsi="Times New Roman" w:cs="Times New Roman"/>
              </w:rPr>
              <w:t>r</w:t>
            </w:r>
            <w:r w:rsidRPr="00EE7C9A">
              <w:rPr>
                <w:rFonts w:ascii="Times New Roman" w:hAnsi="Times New Roman" w:cs="Times New Roman"/>
              </w:rPr>
              <w:t>nehmerisches Denken lernen; Vorbereitung auf Ausbildungs- und B</w:t>
            </w:r>
            <w:r w:rsidRPr="00EE7C9A">
              <w:rPr>
                <w:rFonts w:ascii="Times New Roman" w:hAnsi="Times New Roman" w:cs="Times New Roman"/>
              </w:rPr>
              <w:t>e</w:t>
            </w:r>
            <w:r w:rsidRPr="00EE7C9A">
              <w:rPr>
                <w:rFonts w:ascii="Times New Roman" w:hAnsi="Times New Roman" w:cs="Times New Roman"/>
              </w:rPr>
              <w:t>rufswelt</w:t>
            </w:r>
            <w:bookmarkStart w:id="2" w:name="a7636760"/>
            <w:bookmarkEnd w:id="2"/>
            <w:r w:rsidRPr="00EE7C9A">
              <w:rPr>
                <w:rFonts w:ascii="Times New Roman" w:hAnsi="Times New Roman" w:cs="Times New Roman"/>
              </w:rPr>
              <w:t>; Erwerb von Schlüsselqualifikationen</w:t>
            </w:r>
          </w:p>
        </w:tc>
        <w:tc>
          <w:tcPr>
            <w:tcW w:w="2456" w:type="dxa"/>
            <w:shd w:val="clear" w:color="auto" w:fill="BFBFBF" w:themeFill="background1" w:themeFillShade="BF"/>
          </w:tcPr>
          <w:p w:rsidR="00080D5B" w:rsidRPr="00EE7C9A" w:rsidRDefault="00080D5B">
            <w:pPr>
              <w:rPr>
                <w:rFonts w:ascii="Times New Roman" w:hAnsi="Times New Roman" w:cs="Times New Roman"/>
              </w:rPr>
            </w:pPr>
          </w:p>
        </w:tc>
        <w:tc>
          <w:tcPr>
            <w:tcW w:w="2096" w:type="dxa"/>
            <w:shd w:val="clear" w:color="auto" w:fill="BFBFBF" w:themeFill="background1" w:themeFillShade="BF"/>
          </w:tcPr>
          <w:p w:rsidR="00080D5B" w:rsidRPr="00EE7C9A" w:rsidRDefault="00F34932" w:rsidP="00F34932">
            <w:pPr>
              <w:rPr>
                <w:rFonts w:ascii="Times New Roman" w:hAnsi="Times New Roman" w:cs="Times New Roman"/>
              </w:rPr>
            </w:pPr>
            <w:r>
              <w:rPr>
                <w:rFonts w:ascii="Times New Roman" w:hAnsi="Times New Roman" w:cs="Times New Roman"/>
              </w:rPr>
              <w:t>Hr. Eisenbach</w:t>
            </w:r>
          </w:p>
        </w:tc>
        <w:tc>
          <w:tcPr>
            <w:tcW w:w="2189" w:type="dxa"/>
            <w:shd w:val="clear" w:color="auto" w:fill="BFBFBF" w:themeFill="background1" w:themeFillShade="BF"/>
          </w:tcPr>
          <w:p w:rsidR="00080D5B" w:rsidRPr="00EE7C9A" w:rsidRDefault="005A07A4">
            <w:pPr>
              <w:rPr>
                <w:rFonts w:ascii="Times New Roman" w:hAnsi="Times New Roman" w:cs="Times New Roman"/>
              </w:rPr>
            </w:pPr>
            <w:r w:rsidRPr="00EE7C9A">
              <w:rPr>
                <w:rFonts w:ascii="Times New Roman" w:hAnsi="Times New Roman" w:cs="Times New Roman"/>
              </w:rPr>
              <w:t>Boston Consulting Group</w:t>
            </w:r>
            <w:r w:rsidR="0077364C" w:rsidRPr="00EE7C9A">
              <w:rPr>
                <w:rFonts w:ascii="Times New Roman" w:hAnsi="Times New Roman" w:cs="Times New Roman"/>
              </w:rPr>
              <w:t>, Vertreterinnen und Vertreter</w:t>
            </w:r>
            <w:r w:rsidR="00080D5B" w:rsidRPr="00EE7C9A">
              <w:rPr>
                <w:rFonts w:ascii="Times New Roman" w:hAnsi="Times New Roman" w:cs="Times New Roman"/>
              </w:rPr>
              <w:t xml:space="preserve"> von Unternehmen der Region</w:t>
            </w:r>
          </w:p>
        </w:tc>
      </w:tr>
      <w:tr w:rsidR="003F5193" w:rsidRPr="00EE7C9A" w:rsidTr="006250D1">
        <w:tc>
          <w:tcPr>
            <w:tcW w:w="1643" w:type="dxa"/>
          </w:tcPr>
          <w:p w:rsidR="003F5193" w:rsidRPr="00EE7C9A" w:rsidRDefault="003F5193">
            <w:pPr>
              <w:rPr>
                <w:rFonts w:ascii="Times New Roman" w:hAnsi="Times New Roman" w:cs="Times New Roman"/>
              </w:rPr>
            </w:pPr>
            <w:r w:rsidRPr="00EE7C9A">
              <w:rPr>
                <w:rFonts w:ascii="Times New Roman" w:hAnsi="Times New Roman" w:cs="Times New Roman"/>
              </w:rPr>
              <w:t>E</w:t>
            </w:r>
          </w:p>
        </w:tc>
        <w:tc>
          <w:tcPr>
            <w:tcW w:w="1363" w:type="dxa"/>
          </w:tcPr>
          <w:p w:rsidR="003F5193" w:rsidRPr="00EE7C9A" w:rsidRDefault="003F5193">
            <w:pPr>
              <w:rPr>
                <w:rFonts w:ascii="Times New Roman" w:hAnsi="Times New Roman" w:cs="Times New Roman"/>
              </w:rPr>
            </w:pPr>
            <w:r w:rsidRPr="00EE7C9A">
              <w:rPr>
                <w:rFonts w:ascii="Times New Roman" w:hAnsi="Times New Roman" w:cs="Times New Roman"/>
              </w:rPr>
              <w:t>Englisch</w:t>
            </w:r>
          </w:p>
        </w:tc>
        <w:tc>
          <w:tcPr>
            <w:tcW w:w="2776" w:type="dxa"/>
          </w:tcPr>
          <w:p w:rsidR="003F5193" w:rsidRPr="00EE7C9A" w:rsidRDefault="003F5193">
            <w:pPr>
              <w:rPr>
                <w:rFonts w:ascii="Times New Roman" w:hAnsi="Times New Roman" w:cs="Times New Roman"/>
                <w:b/>
              </w:rPr>
            </w:pPr>
            <w:r w:rsidRPr="00EE7C9A">
              <w:rPr>
                <w:rFonts w:ascii="Times New Roman" w:hAnsi="Times New Roman" w:cs="Times New Roman"/>
                <w:b/>
              </w:rPr>
              <w:t>Sprachz</w:t>
            </w:r>
            <w:r w:rsidR="0077364C" w:rsidRPr="00EE7C9A">
              <w:rPr>
                <w:rFonts w:ascii="Times New Roman" w:hAnsi="Times New Roman" w:cs="Times New Roman"/>
                <w:b/>
              </w:rPr>
              <w:t xml:space="preserve">ertifikate Cambridge </w:t>
            </w:r>
          </w:p>
        </w:tc>
        <w:tc>
          <w:tcPr>
            <w:tcW w:w="2576" w:type="dxa"/>
          </w:tcPr>
          <w:p w:rsidR="003F5193" w:rsidRPr="00EE7C9A" w:rsidRDefault="00C92035">
            <w:pPr>
              <w:rPr>
                <w:rFonts w:ascii="Times New Roman" w:hAnsi="Times New Roman" w:cs="Times New Roman"/>
              </w:rPr>
            </w:pPr>
            <w:r w:rsidRPr="00EE7C9A">
              <w:rPr>
                <w:rFonts w:ascii="Times New Roman" w:hAnsi="Times New Roman" w:cs="Times New Roman"/>
              </w:rPr>
              <w:t>Vorbereitung auf eine eventuelle berufliche T</w:t>
            </w:r>
            <w:r w:rsidRPr="00EE7C9A">
              <w:rPr>
                <w:rFonts w:ascii="Times New Roman" w:hAnsi="Times New Roman" w:cs="Times New Roman"/>
              </w:rPr>
              <w:t>ä</w:t>
            </w:r>
            <w:r w:rsidRPr="00EE7C9A">
              <w:rPr>
                <w:rFonts w:ascii="Times New Roman" w:hAnsi="Times New Roman" w:cs="Times New Roman"/>
              </w:rPr>
              <w:t>tigkeit im englischspr</w:t>
            </w:r>
            <w:r w:rsidRPr="00EE7C9A">
              <w:rPr>
                <w:rFonts w:ascii="Times New Roman" w:hAnsi="Times New Roman" w:cs="Times New Roman"/>
              </w:rPr>
              <w:t>a</w:t>
            </w:r>
            <w:r w:rsidRPr="00EE7C9A">
              <w:rPr>
                <w:rFonts w:ascii="Times New Roman" w:hAnsi="Times New Roman" w:cs="Times New Roman"/>
              </w:rPr>
              <w:t>chigem Ausland; Vermit</w:t>
            </w:r>
            <w:r w:rsidRPr="00EE7C9A">
              <w:rPr>
                <w:rFonts w:ascii="Times New Roman" w:hAnsi="Times New Roman" w:cs="Times New Roman"/>
              </w:rPr>
              <w:t>t</w:t>
            </w:r>
            <w:r w:rsidRPr="00EE7C9A">
              <w:rPr>
                <w:rFonts w:ascii="Times New Roman" w:hAnsi="Times New Roman" w:cs="Times New Roman"/>
              </w:rPr>
              <w:lastRenderedPageBreak/>
              <w:t>lung von Kenntnissen bei der Suche nach einen Praktikumsplatz im en</w:t>
            </w:r>
            <w:r w:rsidRPr="00EE7C9A">
              <w:rPr>
                <w:rFonts w:ascii="Times New Roman" w:hAnsi="Times New Roman" w:cs="Times New Roman"/>
              </w:rPr>
              <w:t>g</w:t>
            </w:r>
            <w:r w:rsidRPr="00EE7C9A">
              <w:rPr>
                <w:rFonts w:ascii="Times New Roman" w:hAnsi="Times New Roman" w:cs="Times New Roman"/>
              </w:rPr>
              <w:t>lischsprachigem Ausland; interkulturelle Kompetenz</w:t>
            </w:r>
          </w:p>
        </w:tc>
        <w:tc>
          <w:tcPr>
            <w:tcW w:w="2456" w:type="dxa"/>
          </w:tcPr>
          <w:p w:rsidR="003F5193" w:rsidRPr="00EE7C9A" w:rsidRDefault="003F5193">
            <w:pPr>
              <w:rPr>
                <w:rFonts w:ascii="Times New Roman" w:hAnsi="Times New Roman" w:cs="Times New Roman"/>
              </w:rPr>
            </w:pPr>
          </w:p>
        </w:tc>
        <w:tc>
          <w:tcPr>
            <w:tcW w:w="2096" w:type="dxa"/>
          </w:tcPr>
          <w:p w:rsidR="003F5193" w:rsidRPr="00EE7C9A" w:rsidRDefault="0045285F">
            <w:pPr>
              <w:rPr>
                <w:rFonts w:ascii="Times New Roman" w:hAnsi="Times New Roman" w:cs="Times New Roman"/>
              </w:rPr>
            </w:pPr>
            <w:r w:rsidRPr="00EE7C9A">
              <w:rPr>
                <w:rFonts w:ascii="Times New Roman" w:hAnsi="Times New Roman" w:cs="Times New Roman"/>
              </w:rPr>
              <w:t>Fr. Fernandez-Wessel</w:t>
            </w:r>
          </w:p>
        </w:tc>
        <w:tc>
          <w:tcPr>
            <w:tcW w:w="2189" w:type="dxa"/>
          </w:tcPr>
          <w:p w:rsidR="003F5193" w:rsidRPr="00EE7C9A" w:rsidRDefault="003F5193">
            <w:pPr>
              <w:rPr>
                <w:rFonts w:ascii="Times New Roman" w:hAnsi="Times New Roman" w:cs="Times New Roman"/>
              </w:rPr>
            </w:pPr>
          </w:p>
        </w:tc>
      </w:tr>
      <w:tr w:rsidR="00EB3314" w:rsidRPr="00EE7C9A" w:rsidTr="006250D1">
        <w:tc>
          <w:tcPr>
            <w:tcW w:w="1643" w:type="dxa"/>
          </w:tcPr>
          <w:p w:rsidR="00EB3314" w:rsidRPr="00EE7C9A" w:rsidRDefault="00EB3314">
            <w:pPr>
              <w:rPr>
                <w:rFonts w:ascii="Times New Roman" w:hAnsi="Times New Roman" w:cs="Times New Roman"/>
              </w:rPr>
            </w:pPr>
            <w:r w:rsidRPr="00EE7C9A">
              <w:rPr>
                <w:rFonts w:ascii="Times New Roman" w:hAnsi="Times New Roman" w:cs="Times New Roman"/>
              </w:rPr>
              <w:lastRenderedPageBreak/>
              <w:t>E</w:t>
            </w:r>
          </w:p>
        </w:tc>
        <w:tc>
          <w:tcPr>
            <w:tcW w:w="1363" w:type="dxa"/>
          </w:tcPr>
          <w:p w:rsidR="00EB3314" w:rsidRPr="00EE7C9A" w:rsidRDefault="00EB3314">
            <w:pPr>
              <w:rPr>
                <w:rFonts w:ascii="Times New Roman" w:hAnsi="Times New Roman" w:cs="Times New Roman"/>
              </w:rPr>
            </w:pPr>
            <w:r w:rsidRPr="00EE7C9A">
              <w:rPr>
                <w:rFonts w:ascii="Times New Roman" w:hAnsi="Times New Roman" w:cs="Times New Roman"/>
              </w:rPr>
              <w:t>Französisch</w:t>
            </w:r>
          </w:p>
        </w:tc>
        <w:tc>
          <w:tcPr>
            <w:tcW w:w="2776" w:type="dxa"/>
          </w:tcPr>
          <w:p w:rsidR="00EB3314" w:rsidRPr="00EE7C9A" w:rsidRDefault="00EB3314">
            <w:pPr>
              <w:rPr>
                <w:rFonts w:ascii="Times New Roman" w:hAnsi="Times New Roman" w:cs="Times New Roman"/>
                <w:b/>
              </w:rPr>
            </w:pPr>
            <w:r w:rsidRPr="00EE7C9A">
              <w:rPr>
                <w:rFonts w:ascii="Times New Roman" w:hAnsi="Times New Roman" w:cs="Times New Roman"/>
                <w:b/>
              </w:rPr>
              <w:t>Vermittlung von Prakt</w:t>
            </w:r>
            <w:r w:rsidRPr="00EE7C9A">
              <w:rPr>
                <w:rFonts w:ascii="Times New Roman" w:hAnsi="Times New Roman" w:cs="Times New Roman"/>
                <w:b/>
              </w:rPr>
              <w:t>i</w:t>
            </w:r>
            <w:r w:rsidRPr="00EE7C9A">
              <w:rPr>
                <w:rFonts w:ascii="Times New Roman" w:hAnsi="Times New Roman" w:cs="Times New Roman"/>
                <w:b/>
              </w:rPr>
              <w:t>kumsplätzen in städtischen Betrieben (u.a. für Q2)</w:t>
            </w:r>
          </w:p>
        </w:tc>
        <w:tc>
          <w:tcPr>
            <w:tcW w:w="2576" w:type="dxa"/>
          </w:tcPr>
          <w:p w:rsidR="00EB3314" w:rsidRPr="00EE7C9A" w:rsidRDefault="00C92035">
            <w:pPr>
              <w:rPr>
                <w:rFonts w:ascii="Times New Roman" w:hAnsi="Times New Roman" w:cs="Times New Roman"/>
              </w:rPr>
            </w:pPr>
            <w:r w:rsidRPr="00EE7C9A">
              <w:rPr>
                <w:rFonts w:ascii="Times New Roman" w:hAnsi="Times New Roman" w:cs="Times New Roman"/>
              </w:rPr>
              <w:t>Vermittlung von Prakt</w:t>
            </w:r>
            <w:r w:rsidRPr="00EE7C9A">
              <w:rPr>
                <w:rFonts w:ascii="Times New Roman" w:hAnsi="Times New Roman" w:cs="Times New Roman"/>
              </w:rPr>
              <w:t>i</w:t>
            </w:r>
            <w:r w:rsidRPr="00EE7C9A">
              <w:rPr>
                <w:rFonts w:ascii="Times New Roman" w:hAnsi="Times New Roman" w:cs="Times New Roman"/>
              </w:rPr>
              <w:t>kumsplätzen; Vorbere</w:t>
            </w:r>
            <w:r w:rsidRPr="00EE7C9A">
              <w:rPr>
                <w:rFonts w:ascii="Times New Roman" w:hAnsi="Times New Roman" w:cs="Times New Roman"/>
              </w:rPr>
              <w:t>i</w:t>
            </w:r>
            <w:r w:rsidRPr="00EE7C9A">
              <w:rPr>
                <w:rFonts w:ascii="Times New Roman" w:hAnsi="Times New Roman" w:cs="Times New Roman"/>
              </w:rPr>
              <w:t>tung auf ein Praktikum im Ausland, Erwerb interku</w:t>
            </w:r>
            <w:r w:rsidRPr="00EE7C9A">
              <w:rPr>
                <w:rFonts w:ascii="Times New Roman" w:hAnsi="Times New Roman" w:cs="Times New Roman"/>
              </w:rPr>
              <w:t>l</w:t>
            </w:r>
            <w:r w:rsidRPr="00EE7C9A">
              <w:rPr>
                <w:rFonts w:ascii="Times New Roman" w:hAnsi="Times New Roman" w:cs="Times New Roman"/>
              </w:rPr>
              <w:t>tureller Kompetenz</w:t>
            </w:r>
          </w:p>
        </w:tc>
        <w:tc>
          <w:tcPr>
            <w:tcW w:w="2456" w:type="dxa"/>
          </w:tcPr>
          <w:p w:rsidR="00EB3314" w:rsidRPr="00EE7C9A" w:rsidRDefault="00EB3314">
            <w:pPr>
              <w:rPr>
                <w:rFonts w:ascii="Times New Roman" w:hAnsi="Times New Roman" w:cs="Times New Roman"/>
              </w:rPr>
            </w:pPr>
          </w:p>
        </w:tc>
        <w:tc>
          <w:tcPr>
            <w:tcW w:w="2096" w:type="dxa"/>
          </w:tcPr>
          <w:p w:rsidR="00EB3314" w:rsidRPr="00EE7C9A" w:rsidRDefault="0045285F">
            <w:pPr>
              <w:rPr>
                <w:rFonts w:ascii="Times New Roman" w:hAnsi="Times New Roman" w:cs="Times New Roman"/>
              </w:rPr>
            </w:pPr>
            <w:r w:rsidRPr="00EE7C9A">
              <w:rPr>
                <w:rFonts w:ascii="Times New Roman" w:hAnsi="Times New Roman" w:cs="Times New Roman"/>
              </w:rPr>
              <w:t xml:space="preserve">Fr. </w:t>
            </w:r>
            <w:proofErr w:type="spellStart"/>
            <w:r w:rsidRPr="00EE7C9A">
              <w:rPr>
                <w:rFonts w:ascii="Times New Roman" w:hAnsi="Times New Roman" w:cs="Times New Roman"/>
              </w:rPr>
              <w:t>Gheorgean</w:t>
            </w:r>
            <w:proofErr w:type="spellEnd"/>
          </w:p>
        </w:tc>
        <w:tc>
          <w:tcPr>
            <w:tcW w:w="2189" w:type="dxa"/>
          </w:tcPr>
          <w:p w:rsidR="00EB3314" w:rsidRPr="00EE7C9A" w:rsidRDefault="00EB3314">
            <w:pPr>
              <w:rPr>
                <w:rFonts w:ascii="Times New Roman" w:hAnsi="Times New Roman" w:cs="Times New Roman"/>
              </w:rPr>
            </w:pPr>
            <w:r w:rsidRPr="00EE7C9A">
              <w:rPr>
                <w:rFonts w:ascii="Times New Roman" w:hAnsi="Times New Roman" w:cs="Times New Roman"/>
              </w:rPr>
              <w:t xml:space="preserve">Gemeinde </w:t>
            </w:r>
            <w:proofErr w:type="spellStart"/>
            <w:r w:rsidRPr="00EE7C9A">
              <w:rPr>
                <w:rFonts w:ascii="Times New Roman" w:hAnsi="Times New Roman" w:cs="Times New Roman"/>
              </w:rPr>
              <w:t>Brignoles</w:t>
            </w:r>
            <w:proofErr w:type="spellEnd"/>
          </w:p>
        </w:tc>
      </w:tr>
      <w:tr w:rsidR="00EB3314" w:rsidRPr="00EE7C9A" w:rsidTr="006250D1">
        <w:tc>
          <w:tcPr>
            <w:tcW w:w="1643" w:type="dxa"/>
          </w:tcPr>
          <w:p w:rsidR="00EB3314" w:rsidRPr="00EE7C9A" w:rsidRDefault="00EB3314">
            <w:pPr>
              <w:rPr>
                <w:rFonts w:ascii="Times New Roman" w:hAnsi="Times New Roman" w:cs="Times New Roman"/>
              </w:rPr>
            </w:pPr>
            <w:r w:rsidRPr="00EE7C9A">
              <w:rPr>
                <w:rFonts w:ascii="Times New Roman" w:hAnsi="Times New Roman" w:cs="Times New Roman"/>
              </w:rPr>
              <w:t>E</w:t>
            </w:r>
          </w:p>
        </w:tc>
        <w:tc>
          <w:tcPr>
            <w:tcW w:w="1363" w:type="dxa"/>
          </w:tcPr>
          <w:p w:rsidR="00EB3314" w:rsidRPr="00EE7C9A" w:rsidRDefault="00EB3314">
            <w:pPr>
              <w:rPr>
                <w:rFonts w:ascii="Times New Roman" w:hAnsi="Times New Roman" w:cs="Times New Roman"/>
              </w:rPr>
            </w:pPr>
            <w:r w:rsidRPr="00EE7C9A">
              <w:rPr>
                <w:rFonts w:ascii="Times New Roman" w:hAnsi="Times New Roman" w:cs="Times New Roman"/>
              </w:rPr>
              <w:t>Französisch</w:t>
            </w:r>
          </w:p>
        </w:tc>
        <w:tc>
          <w:tcPr>
            <w:tcW w:w="2776" w:type="dxa"/>
          </w:tcPr>
          <w:p w:rsidR="00EB3314" w:rsidRPr="00EE7C9A" w:rsidRDefault="00EB3314">
            <w:pPr>
              <w:rPr>
                <w:rFonts w:ascii="Times New Roman" w:hAnsi="Times New Roman" w:cs="Times New Roman"/>
                <w:b/>
              </w:rPr>
            </w:pPr>
            <w:r w:rsidRPr="00EE7C9A">
              <w:rPr>
                <w:rFonts w:ascii="Times New Roman" w:hAnsi="Times New Roman" w:cs="Times New Roman"/>
                <w:b/>
              </w:rPr>
              <w:t>Vermittlung von Prakt</w:t>
            </w:r>
            <w:r w:rsidRPr="00EE7C9A">
              <w:rPr>
                <w:rFonts w:ascii="Times New Roman" w:hAnsi="Times New Roman" w:cs="Times New Roman"/>
                <w:b/>
              </w:rPr>
              <w:t>i</w:t>
            </w:r>
            <w:r w:rsidRPr="00EE7C9A">
              <w:rPr>
                <w:rFonts w:ascii="Times New Roman" w:hAnsi="Times New Roman" w:cs="Times New Roman"/>
                <w:b/>
              </w:rPr>
              <w:t>kumsplätzen und Unte</w:t>
            </w:r>
            <w:r w:rsidRPr="00EE7C9A">
              <w:rPr>
                <w:rFonts w:ascii="Times New Roman" w:hAnsi="Times New Roman" w:cs="Times New Roman"/>
                <w:b/>
              </w:rPr>
              <w:t>r</w:t>
            </w:r>
            <w:r w:rsidRPr="00EE7C9A">
              <w:rPr>
                <w:rFonts w:ascii="Times New Roman" w:hAnsi="Times New Roman" w:cs="Times New Roman"/>
                <w:b/>
              </w:rPr>
              <w:t>künften in Frankreich (u.a. für Q2)</w:t>
            </w:r>
          </w:p>
        </w:tc>
        <w:tc>
          <w:tcPr>
            <w:tcW w:w="2576" w:type="dxa"/>
          </w:tcPr>
          <w:p w:rsidR="00EB3314" w:rsidRPr="00EE7C9A" w:rsidRDefault="00684D23">
            <w:pPr>
              <w:rPr>
                <w:rFonts w:ascii="Times New Roman" w:hAnsi="Times New Roman" w:cs="Times New Roman"/>
              </w:rPr>
            </w:pPr>
            <w:r w:rsidRPr="00EE7C9A">
              <w:rPr>
                <w:rFonts w:ascii="Times New Roman" w:hAnsi="Times New Roman" w:cs="Times New Roman"/>
              </w:rPr>
              <w:t>Vermittlung von Prakt</w:t>
            </w:r>
            <w:r w:rsidRPr="00EE7C9A">
              <w:rPr>
                <w:rFonts w:ascii="Times New Roman" w:hAnsi="Times New Roman" w:cs="Times New Roman"/>
              </w:rPr>
              <w:t>i</w:t>
            </w:r>
            <w:r w:rsidRPr="00EE7C9A">
              <w:rPr>
                <w:rFonts w:ascii="Times New Roman" w:hAnsi="Times New Roman" w:cs="Times New Roman"/>
              </w:rPr>
              <w:t>kumsplätzen; Vorbere</w:t>
            </w:r>
            <w:r w:rsidRPr="00EE7C9A">
              <w:rPr>
                <w:rFonts w:ascii="Times New Roman" w:hAnsi="Times New Roman" w:cs="Times New Roman"/>
              </w:rPr>
              <w:t>i</w:t>
            </w:r>
            <w:r w:rsidRPr="00EE7C9A">
              <w:rPr>
                <w:rFonts w:ascii="Times New Roman" w:hAnsi="Times New Roman" w:cs="Times New Roman"/>
              </w:rPr>
              <w:t>tung auf ein Praktikum im Ausland, Erwerb interku</w:t>
            </w:r>
            <w:r w:rsidRPr="00EE7C9A">
              <w:rPr>
                <w:rFonts w:ascii="Times New Roman" w:hAnsi="Times New Roman" w:cs="Times New Roman"/>
              </w:rPr>
              <w:t>l</w:t>
            </w:r>
            <w:r w:rsidRPr="00EE7C9A">
              <w:rPr>
                <w:rFonts w:ascii="Times New Roman" w:hAnsi="Times New Roman" w:cs="Times New Roman"/>
              </w:rPr>
              <w:t>tureller Kompetenz</w:t>
            </w:r>
          </w:p>
        </w:tc>
        <w:tc>
          <w:tcPr>
            <w:tcW w:w="2456" w:type="dxa"/>
          </w:tcPr>
          <w:p w:rsidR="00EB3314" w:rsidRPr="00EE7C9A" w:rsidRDefault="00EB3314">
            <w:pPr>
              <w:rPr>
                <w:rFonts w:ascii="Times New Roman" w:hAnsi="Times New Roman" w:cs="Times New Roman"/>
              </w:rPr>
            </w:pPr>
          </w:p>
        </w:tc>
        <w:tc>
          <w:tcPr>
            <w:tcW w:w="2096" w:type="dxa"/>
          </w:tcPr>
          <w:p w:rsidR="00EB3314" w:rsidRPr="00EE7C9A" w:rsidRDefault="0045285F">
            <w:pPr>
              <w:rPr>
                <w:rFonts w:ascii="Times New Roman" w:hAnsi="Times New Roman" w:cs="Times New Roman"/>
              </w:rPr>
            </w:pPr>
            <w:r w:rsidRPr="00EE7C9A">
              <w:rPr>
                <w:rFonts w:ascii="Times New Roman" w:hAnsi="Times New Roman" w:cs="Times New Roman"/>
              </w:rPr>
              <w:t xml:space="preserve">Fr. </w:t>
            </w:r>
            <w:proofErr w:type="spellStart"/>
            <w:r w:rsidRPr="00EE7C9A">
              <w:rPr>
                <w:rFonts w:ascii="Times New Roman" w:hAnsi="Times New Roman" w:cs="Times New Roman"/>
              </w:rPr>
              <w:t>Gherogean</w:t>
            </w:r>
            <w:proofErr w:type="spellEnd"/>
          </w:p>
        </w:tc>
        <w:tc>
          <w:tcPr>
            <w:tcW w:w="2189" w:type="dxa"/>
          </w:tcPr>
          <w:p w:rsidR="00EB3314" w:rsidRPr="00EE7C9A" w:rsidRDefault="00EB3314">
            <w:pPr>
              <w:rPr>
                <w:rFonts w:ascii="Times New Roman" w:hAnsi="Times New Roman" w:cs="Times New Roman"/>
              </w:rPr>
            </w:pPr>
          </w:p>
        </w:tc>
      </w:tr>
      <w:tr w:rsidR="00CA47E7" w:rsidRPr="00EE7C9A" w:rsidTr="006250D1">
        <w:tc>
          <w:tcPr>
            <w:tcW w:w="1643" w:type="dxa"/>
          </w:tcPr>
          <w:p w:rsidR="00CA47E7" w:rsidRPr="00EE7C9A" w:rsidRDefault="00CA47E7">
            <w:pPr>
              <w:rPr>
                <w:rFonts w:ascii="Times New Roman" w:hAnsi="Times New Roman" w:cs="Times New Roman"/>
              </w:rPr>
            </w:pPr>
            <w:r w:rsidRPr="00EE7C9A">
              <w:rPr>
                <w:rFonts w:ascii="Times New Roman" w:hAnsi="Times New Roman" w:cs="Times New Roman"/>
              </w:rPr>
              <w:t>E</w:t>
            </w:r>
          </w:p>
        </w:tc>
        <w:tc>
          <w:tcPr>
            <w:tcW w:w="1363" w:type="dxa"/>
          </w:tcPr>
          <w:p w:rsidR="00CA47E7" w:rsidRPr="00EE7C9A" w:rsidRDefault="00CA47E7">
            <w:pPr>
              <w:rPr>
                <w:rFonts w:ascii="Times New Roman" w:hAnsi="Times New Roman" w:cs="Times New Roman"/>
              </w:rPr>
            </w:pPr>
            <w:r w:rsidRPr="00EE7C9A">
              <w:rPr>
                <w:rFonts w:ascii="Times New Roman" w:hAnsi="Times New Roman" w:cs="Times New Roman"/>
              </w:rPr>
              <w:t>Spanisch</w:t>
            </w:r>
          </w:p>
        </w:tc>
        <w:tc>
          <w:tcPr>
            <w:tcW w:w="2776" w:type="dxa"/>
          </w:tcPr>
          <w:p w:rsidR="00CA47E7" w:rsidRPr="00EE7C9A" w:rsidRDefault="00CA47E7">
            <w:pPr>
              <w:rPr>
                <w:rFonts w:ascii="Times New Roman" w:hAnsi="Times New Roman" w:cs="Times New Roman"/>
                <w:b/>
              </w:rPr>
            </w:pPr>
            <w:r w:rsidRPr="00EE7C9A">
              <w:rPr>
                <w:rFonts w:ascii="Times New Roman" w:hAnsi="Times New Roman" w:cs="Times New Roman"/>
                <w:b/>
              </w:rPr>
              <w:t>Sprachzertifikat DELE</w:t>
            </w:r>
          </w:p>
        </w:tc>
        <w:tc>
          <w:tcPr>
            <w:tcW w:w="2576" w:type="dxa"/>
          </w:tcPr>
          <w:p w:rsidR="00CA47E7" w:rsidRPr="00EE7C9A" w:rsidRDefault="00684D23">
            <w:pPr>
              <w:rPr>
                <w:rFonts w:ascii="Times New Roman" w:hAnsi="Times New Roman" w:cs="Times New Roman"/>
              </w:rPr>
            </w:pPr>
            <w:r w:rsidRPr="00EE7C9A">
              <w:rPr>
                <w:rFonts w:ascii="Times New Roman" w:hAnsi="Times New Roman" w:cs="Times New Roman"/>
              </w:rPr>
              <w:t>Vorbereitung auf eine eventuelle berufliche T</w:t>
            </w:r>
            <w:r w:rsidRPr="00EE7C9A">
              <w:rPr>
                <w:rFonts w:ascii="Times New Roman" w:hAnsi="Times New Roman" w:cs="Times New Roman"/>
              </w:rPr>
              <w:t>ä</w:t>
            </w:r>
            <w:r w:rsidRPr="00EE7C9A">
              <w:rPr>
                <w:rFonts w:ascii="Times New Roman" w:hAnsi="Times New Roman" w:cs="Times New Roman"/>
              </w:rPr>
              <w:t>tigkeit im spanischspr</w:t>
            </w:r>
            <w:r w:rsidRPr="00EE7C9A">
              <w:rPr>
                <w:rFonts w:ascii="Times New Roman" w:hAnsi="Times New Roman" w:cs="Times New Roman"/>
              </w:rPr>
              <w:t>a</w:t>
            </w:r>
            <w:r w:rsidRPr="00EE7C9A">
              <w:rPr>
                <w:rFonts w:ascii="Times New Roman" w:hAnsi="Times New Roman" w:cs="Times New Roman"/>
              </w:rPr>
              <w:t>chigem Ausland; Vermit</w:t>
            </w:r>
            <w:r w:rsidRPr="00EE7C9A">
              <w:rPr>
                <w:rFonts w:ascii="Times New Roman" w:hAnsi="Times New Roman" w:cs="Times New Roman"/>
              </w:rPr>
              <w:t>t</w:t>
            </w:r>
            <w:r w:rsidRPr="00EE7C9A">
              <w:rPr>
                <w:rFonts w:ascii="Times New Roman" w:hAnsi="Times New Roman" w:cs="Times New Roman"/>
              </w:rPr>
              <w:t>lung von Kenntnissen bei der Suche nach einen Praktikumsplatz im sp</w:t>
            </w:r>
            <w:r w:rsidRPr="00EE7C9A">
              <w:rPr>
                <w:rFonts w:ascii="Times New Roman" w:hAnsi="Times New Roman" w:cs="Times New Roman"/>
              </w:rPr>
              <w:t>a</w:t>
            </w:r>
            <w:r w:rsidRPr="00EE7C9A">
              <w:rPr>
                <w:rFonts w:ascii="Times New Roman" w:hAnsi="Times New Roman" w:cs="Times New Roman"/>
              </w:rPr>
              <w:t>nischsprachigem Ausland; interkulturelle Kompetenz</w:t>
            </w:r>
          </w:p>
        </w:tc>
        <w:tc>
          <w:tcPr>
            <w:tcW w:w="2456" w:type="dxa"/>
          </w:tcPr>
          <w:p w:rsidR="00CA47E7" w:rsidRPr="00EE7C9A" w:rsidRDefault="00CA47E7">
            <w:pPr>
              <w:rPr>
                <w:rFonts w:ascii="Times New Roman" w:hAnsi="Times New Roman" w:cs="Times New Roman"/>
              </w:rPr>
            </w:pPr>
          </w:p>
        </w:tc>
        <w:tc>
          <w:tcPr>
            <w:tcW w:w="2096" w:type="dxa"/>
          </w:tcPr>
          <w:p w:rsidR="00CA47E7" w:rsidRPr="00EE7C9A" w:rsidRDefault="0045285F">
            <w:pPr>
              <w:rPr>
                <w:rFonts w:ascii="Times New Roman" w:hAnsi="Times New Roman" w:cs="Times New Roman"/>
              </w:rPr>
            </w:pPr>
            <w:r w:rsidRPr="00EE7C9A">
              <w:rPr>
                <w:rFonts w:ascii="Times New Roman" w:hAnsi="Times New Roman" w:cs="Times New Roman"/>
              </w:rPr>
              <w:t>Fr. Ries</w:t>
            </w:r>
          </w:p>
        </w:tc>
        <w:tc>
          <w:tcPr>
            <w:tcW w:w="2189" w:type="dxa"/>
          </w:tcPr>
          <w:p w:rsidR="00CA47E7" w:rsidRPr="00EE7C9A" w:rsidRDefault="00CA47E7">
            <w:pPr>
              <w:rPr>
                <w:rFonts w:ascii="Times New Roman" w:hAnsi="Times New Roman" w:cs="Times New Roman"/>
              </w:rPr>
            </w:pPr>
          </w:p>
        </w:tc>
      </w:tr>
      <w:tr w:rsidR="00CA47E7" w:rsidRPr="00EE7C9A" w:rsidTr="006250D1">
        <w:tc>
          <w:tcPr>
            <w:tcW w:w="1643" w:type="dxa"/>
          </w:tcPr>
          <w:p w:rsidR="00CA47E7" w:rsidRPr="00EE7C9A" w:rsidRDefault="00CA47E7">
            <w:pPr>
              <w:rPr>
                <w:rFonts w:ascii="Times New Roman" w:hAnsi="Times New Roman" w:cs="Times New Roman"/>
              </w:rPr>
            </w:pPr>
            <w:r w:rsidRPr="00EE7C9A">
              <w:rPr>
                <w:rFonts w:ascii="Times New Roman" w:hAnsi="Times New Roman" w:cs="Times New Roman"/>
              </w:rPr>
              <w:t>E</w:t>
            </w:r>
          </w:p>
        </w:tc>
        <w:tc>
          <w:tcPr>
            <w:tcW w:w="1363" w:type="dxa"/>
          </w:tcPr>
          <w:p w:rsidR="00CA47E7" w:rsidRPr="00EE7C9A" w:rsidRDefault="00CA47E7">
            <w:pPr>
              <w:rPr>
                <w:rFonts w:ascii="Times New Roman" w:hAnsi="Times New Roman" w:cs="Times New Roman"/>
              </w:rPr>
            </w:pPr>
            <w:r w:rsidRPr="00EE7C9A">
              <w:rPr>
                <w:rFonts w:ascii="Times New Roman" w:hAnsi="Times New Roman" w:cs="Times New Roman"/>
              </w:rPr>
              <w:t>Spanisch</w:t>
            </w:r>
          </w:p>
        </w:tc>
        <w:tc>
          <w:tcPr>
            <w:tcW w:w="2776" w:type="dxa"/>
          </w:tcPr>
          <w:p w:rsidR="00CA47E7" w:rsidRPr="00EE7C9A" w:rsidRDefault="00CA47E7">
            <w:pPr>
              <w:rPr>
                <w:rFonts w:ascii="Times New Roman" w:hAnsi="Times New Roman" w:cs="Times New Roman"/>
                <w:b/>
              </w:rPr>
            </w:pPr>
            <w:r w:rsidRPr="00EE7C9A">
              <w:rPr>
                <w:rFonts w:ascii="Times New Roman" w:hAnsi="Times New Roman" w:cs="Times New Roman"/>
                <w:b/>
              </w:rPr>
              <w:t>Vermittlung von Prakt</w:t>
            </w:r>
            <w:r w:rsidRPr="00EE7C9A">
              <w:rPr>
                <w:rFonts w:ascii="Times New Roman" w:hAnsi="Times New Roman" w:cs="Times New Roman"/>
                <w:b/>
              </w:rPr>
              <w:t>i</w:t>
            </w:r>
            <w:r w:rsidRPr="00EE7C9A">
              <w:rPr>
                <w:rFonts w:ascii="Times New Roman" w:hAnsi="Times New Roman" w:cs="Times New Roman"/>
                <w:b/>
              </w:rPr>
              <w:t>kumsplätzen in Spanien</w:t>
            </w:r>
            <w:r w:rsidR="00B71723" w:rsidRPr="00EE7C9A">
              <w:rPr>
                <w:rFonts w:ascii="Times New Roman" w:hAnsi="Times New Roman" w:cs="Times New Roman"/>
                <w:b/>
              </w:rPr>
              <w:t xml:space="preserve"> (u.a. für Q2)</w:t>
            </w:r>
          </w:p>
        </w:tc>
        <w:tc>
          <w:tcPr>
            <w:tcW w:w="2576" w:type="dxa"/>
          </w:tcPr>
          <w:p w:rsidR="00CA47E7" w:rsidRPr="00EE7C9A" w:rsidRDefault="00684D23">
            <w:pPr>
              <w:rPr>
                <w:rFonts w:ascii="Times New Roman" w:hAnsi="Times New Roman" w:cs="Times New Roman"/>
              </w:rPr>
            </w:pPr>
            <w:r w:rsidRPr="00EE7C9A">
              <w:rPr>
                <w:rFonts w:ascii="Times New Roman" w:hAnsi="Times New Roman" w:cs="Times New Roman"/>
              </w:rPr>
              <w:t>Vermittlung von Prakt</w:t>
            </w:r>
            <w:r w:rsidRPr="00EE7C9A">
              <w:rPr>
                <w:rFonts w:ascii="Times New Roman" w:hAnsi="Times New Roman" w:cs="Times New Roman"/>
              </w:rPr>
              <w:t>i</w:t>
            </w:r>
            <w:r w:rsidRPr="00EE7C9A">
              <w:rPr>
                <w:rFonts w:ascii="Times New Roman" w:hAnsi="Times New Roman" w:cs="Times New Roman"/>
              </w:rPr>
              <w:t>kumsplätzen; Vorbere</w:t>
            </w:r>
            <w:r w:rsidRPr="00EE7C9A">
              <w:rPr>
                <w:rFonts w:ascii="Times New Roman" w:hAnsi="Times New Roman" w:cs="Times New Roman"/>
              </w:rPr>
              <w:t>i</w:t>
            </w:r>
            <w:r w:rsidRPr="00EE7C9A">
              <w:rPr>
                <w:rFonts w:ascii="Times New Roman" w:hAnsi="Times New Roman" w:cs="Times New Roman"/>
              </w:rPr>
              <w:t>tung auf ein Praktikum im Ausland, Erwerb interku</w:t>
            </w:r>
            <w:r w:rsidRPr="00EE7C9A">
              <w:rPr>
                <w:rFonts w:ascii="Times New Roman" w:hAnsi="Times New Roman" w:cs="Times New Roman"/>
              </w:rPr>
              <w:t>l</w:t>
            </w:r>
            <w:r w:rsidRPr="00EE7C9A">
              <w:rPr>
                <w:rFonts w:ascii="Times New Roman" w:hAnsi="Times New Roman" w:cs="Times New Roman"/>
              </w:rPr>
              <w:t>tureller Kompetenz</w:t>
            </w:r>
          </w:p>
        </w:tc>
        <w:tc>
          <w:tcPr>
            <w:tcW w:w="2456" w:type="dxa"/>
          </w:tcPr>
          <w:p w:rsidR="00CA47E7" w:rsidRPr="00EE7C9A" w:rsidRDefault="00CA47E7">
            <w:pPr>
              <w:rPr>
                <w:rFonts w:ascii="Times New Roman" w:hAnsi="Times New Roman" w:cs="Times New Roman"/>
              </w:rPr>
            </w:pPr>
          </w:p>
        </w:tc>
        <w:tc>
          <w:tcPr>
            <w:tcW w:w="2096" w:type="dxa"/>
          </w:tcPr>
          <w:p w:rsidR="00CA47E7" w:rsidRPr="00EE7C9A" w:rsidRDefault="00CA47E7">
            <w:pPr>
              <w:rPr>
                <w:rFonts w:ascii="Times New Roman" w:hAnsi="Times New Roman" w:cs="Times New Roman"/>
              </w:rPr>
            </w:pPr>
          </w:p>
        </w:tc>
        <w:tc>
          <w:tcPr>
            <w:tcW w:w="2189" w:type="dxa"/>
          </w:tcPr>
          <w:p w:rsidR="00CA47E7" w:rsidRPr="00EE7C9A" w:rsidRDefault="00CA47E7">
            <w:pPr>
              <w:rPr>
                <w:rFonts w:ascii="Times New Roman" w:hAnsi="Times New Roman" w:cs="Times New Roman"/>
              </w:rPr>
            </w:pPr>
          </w:p>
        </w:tc>
      </w:tr>
      <w:tr w:rsidR="00EB3314" w:rsidRPr="00EE7C9A" w:rsidTr="006250D1">
        <w:tc>
          <w:tcPr>
            <w:tcW w:w="1643" w:type="dxa"/>
          </w:tcPr>
          <w:p w:rsidR="00EB3314" w:rsidRPr="00EE7C9A" w:rsidRDefault="00EB3314">
            <w:pPr>
              <w:rPr>
                <w:rFonts w:ascii="Times New Roman" w:hAnsi="Times New Roman" w:cs="Times New Roman"/>
              </w:rPr>
            </w:pPr>
            <w:r w:rsidRPr="00EE7C9A">
              <w:rPr>
                <w:rFonts w:ascii="Times New Roman" w:hAnsi="Times New Roman" w:cs="Times New Roman"/>
              </w:rPr>
              <w:t>E</w:t>
            </w:r>
          </w:p>
        </w:tc>
        <w:tc>
          <w:tcPr>
            <w:tcW w:w="1363" w:type="dxa"/>
          </w:tcPr>
          <w:p w:rsidR="00EB3314" w:rsidRPr="00EE7C9A" w:rsidRDefault="00EB3314">
            <w:pPr>
              <w:rPr>
                <w:rFonts w:ascii="Times New Roman" w:hAnsi="Times New Roman" w:cs="Times New Roman"/>
              </w:rPr>
            </w:pPr>
            <w:r w:rsidRPr="00EE7C9A">
              <w:rPr>
                <w:rFonts w:ascii="Times New Roman" w:hAnsi="Times New Roman" w:cs="Times New Roman"/>
              </w:rPr>
              <w:t>Sport</w:t>
            </w:r>
          </w:p>
        </w:tc>
        <w:tc>
          <w:tcPr>
            <w:tcW w:w="2776" w:type="dxa"/>
          </w:tcPr>
          <w:p w:rsidR="00EB3314" w:rsidRPr="00EE7C9A" w:rsidRDefault="00EB3314">
            <w:pPr>
              <w:rPr>
                <w:rFonts w:ascii="Times New Roman" w:hAnsi="Times New Roman" w:cs="Times New Roman"/>
                <w:b/>
              </w:rPr>
            </w:pPr>
            <w:r w:rsidRPr="00EE7C9A">
              <w:rPr>
                <w:rFonts w:ascii="Times New Roman" w:hAnsi="Times New Roman" w:cs="Times New Roman"/>
                <w:b/>
              </w:rPr>
              <w:t>Sport-Einstellungstests Polizei und Sportstudium</w:t>
            </w:r>
          </w:p>
        </w:tc>
        <w:tc>
          <w:tcPr>
            <w:tcW w:w="2576" w:type="dxa"/>
          </w:tcPr>
          <w:p w:rsidR="00EB3314" w:rsidRPr="00EE7C9A" w:rsidRDefault="00684D23">
            <w:pPr>
              <w:rPr>
                <w:rFonts w:ascii="Times New Roman" w:hAnsi="Times New Roman" w:cs="Times New Roman"/>
              </w:rPr>
            </w:pPr>
            <w:r w:rsidRPr="00EE7C9A">
              <w:rPr>
                <w:rFonts w:ascii="Times New Roman" w:hAnsi="Times New Roman" w:cs="Times New Roman"/>
              </w:rPr>
              <w:t>Vorbereitung auf Einste</w:t>
            </w:r>
            <w:r w:rsidRPr="00EE7C9A">
              <w:rPr>
                <w:rFonts w:ascii="Times New Roman" w:hAnsi="Times New Roman" w:cs="Times New Roman"/>
              </w:rPr>
              <w:t>l</w:t>
            </w:r>
            <w:r w:rsidRPr="00EE7C9A">
              <w:rPr>
                <w:rFonts w:ascii="Times New Roman" w:hAnsi="Times New Roman" w:cs="Times New Roman"/>
              </w:rPr>
              <w:t xml:space="preserve">lungstests </w:t>
            </w:r>
          </w:p>
        </w:tc>
        <w:tc>
          <w:tcPr>
            <w:tcW w:w="2456" w:type="dxa"/>
          </w:tcPr>
          <w:p w:rsidR="00EB3314" w:rsidRPr="00EE7C9A" w:rsidRDefault="00EB3314">
            <w:pPr>
              <w:rPr>
                <w:rFonts w:ascii="Times New Roman" w:hAnsi="Times New Roman" w:cs="Times New Roman"/>
              </w:rPr>
            </w:pPr>
          </w:p>
        </w:tc>
        <w:tc>
          <w:tcPr>
            <w:tcW w:w="2096" w:type="dxa"/>
          </w:tcPr>
          <w:p w:rsidR="00EB3314" w:rsidRPr="00EE7C9A" w:rsidRDefault="00EB3314">
            <w:pPr>
              <w:rPr>
                <w:rFonts w:ascii="Times New Roman" w:hAnsi="Times New Roman" w:cs="Times New Roman"/>
              </w:rPr>
            </w:pPr>
            <w:r w:rsidRPr="00EE7C9A">
              <w:rPr>
                <w:rFonts w:ascii="Times New Roman" w:hAnsi="Times New Roman" w:cs="Times New Roman"/>
              </w:rPr>
              <w:t>Sport-Kollegen</w:t>
            </w:r>
          </w:p>
        </w:tc>
        <w:tc>
          <w:tcPr>
            <w:tcW w:w="2189" w:type="dxa"/>
          </w:tcPr>
          <w:p w:rsidR="00EB3314" w:rsidRPr="00EE7C9A" w:rsidRDefault="00EB3314">
            <w:pPr>
              <w:rPr>
                <w:rFonts w:ascii="Times New Roman" w:hAnsi="Times New Roman" w:cs="Times New Roman"/>
              </w:rPr>
            </w:pPr>
          </w:p>
        </w:tc>
      </w:tr>
    </w:tbl>
    <w:p w:rsidR="00543114" w:rsidRDefault="00543114"/>
    <w:p w:rsidR="00EE7C9A" w:rsidRDefault="00EE7C9A"/>
    <w:p w:rsidR="00EE7C9A" w:rsidRDefault="00EE7C9A"/>
    <w:p w:rsidR="00EE7C9A" w:rsidRDefault="00EE7C9A"/>
    <w:p w:rsidR="00EE7C9A" w:rsidRDefault="00EE7C9A"/>
    <w:p w:rsidR="00EE7C9A" w:rsidRDefault="00EE7C9A"/>
    <w:p w:rsidR="00EE7C9A" w:rsidRPr="00EE7C9A" w:rsidRDefault="00EE7C9A"/>
    <w:tbl>
      <w:tblPr>
        <w:tblStyle w:val="Tabellenraster"/>
        <w:tblW w:w="15099" w:type="dxa"/>
        <w:tblLook w:val="04A0" w:firstRow="1" w:lastRow="0" w:firstColumn="1" w:lastColumn="0" w:noHBand="0" w:noVBand="1"/>
      </w:tblPr>
      <w:tblGrid>
        <w:gridCol w:w="1643"/>
        <w:gridCol w:w="1363"/>
        <w:gridCol w:w="2776"/>
        <w:gridCol w:w="2576"/>
        <w:gridCol w:w="2456"/>
        <w:gridCol w:w="2096"/>
        <w:gridCol w:w="2189"/>
      </w:tblGrid>
      <w:tr w:rsidR="00080D5B" w:rsidRPr="00EE7C9A" w:rsidTr="006250D1">
        <w:tc>
          <w:tcPr>
            <w:tcW w:w="1643" w:type="dxa"/>
          </w:tcPr>
          <w:p w:rsidR="00080D5B" w:rsidRPr="00EE7C9A" w:rsidRDefault="00080D5B">
            <w:pPr>
              <w:rPr>
                <w:rFonts w:ascii="Times New Roman" w:hAnsi="Times New Roman" w:cs="Times New Roman"/>
              </w:rPr>
            </w:pPr>
            <w:r w:rsidRPr="00EE7C9A">
              <w:rPr>
                <w:rFonts w:ascii="Times New Roman" w:hAnsi="Times New Roman" w:cs="Times New Roman"/>
              </w:rPr>
              <w:t>Ab E</w:t>
            </w:r>
          </w:p>
        </w:tc>
        <w:tc>
          <w:tcPr>
            <w:tcW w:w="1363" w:type="dxa"/>
          </w:tcPr>
          <w:p w:rsidR="00080D5B" w:rsidRPr="00EE7C9A" w:rsidRDefault="00080D5B">
            <w:pPr>
              <w:rPr>
                <w:rFonts w:ascii="Times New Roman" w:hAnsi="Times New Roman" w:cs="Times New Roman"/>
              </w:rPr>
            </w:pPr>
          </w:p>
        </w:tc>
        <w:tc>
          <w:tcPr>
            <w:tcW w:w="2776" w:type="dxa"/>
          </w:tcPr>
          <w:p w:rsidR="00080D5B" w:rsidRPr="00EE7C9A" w:rsidRDefault="00080D5B">
            <w:pPr>
              <w:rPr>
                <w:rFonts w:ascii="Times New Roman" w:hAnsi="Times New Roman" w:cs="Times New Roman"/>
                <w:b/>
              </w:rPr>
            </w:pPr>
            <w:r w:rsidRPr="00EE7C9A">
              <w:rPr>
                <w:rFonts w:ascii="Times New Roman" w:hAnsi="Times New Roman" w:cs="Times New Roman"/>
                <w:b/>
              </w:rPr>
              <w:t>Teilnahme am „Planspiel Börse“ der Sparkasse</w:t>
            </w:r>
          </w:p>
        </w:tc>
        <w:tc>
          <w:tcPr>
            <w:tcW w:w="2576" w:type="dxa"/>
          </w:tcPr>
          <w:p w:rsidR="00080D5B" w:rsidRPr="00EE7C9A" w:rsidRDefault="00684D23">
            <w:pPr>
              <w:rPr>
                <w:rFonts w:ascii="Times New Roman" w:hAnsi="Times New Roman" w:cs="Times New Roman"/>
              </w:rPr>
            </w:pPr>
            <w:r w:rsidRPr="00EE7C9A">
              <w:rPr>
                <w:rFonts w:ascii="Times New Roman" w:hAnsi="Times New Roman" w:cs="Times New Roman"/>
              </w:rPr>
              <w:t xml:space="preserve">Einblicke in Aktien- und Finanzmärkte </w:t>
            </w:r>
          </w:p>
        </w:tc>
        <w:tc>
          <w:tcPr>
            <w:tcW w:w="2456" w:type="dxa"/>
          </w:tcPr>
          <w:p w:rsidR="00080D5B" w:rsidRPr="00EE7C9A" w:rsidRDefault="00080D5B">
            <w:pPr>
              <w:rPr>
                <w:rFonts w:ascii="Times New Roman" w:hAnsi="Times New Roman" w:cs="Times New Roman"/>
              </w:rPr>
            </w:pPr>
          </w:p>
        </w:tc>
        <w:tc>
          <w:tcPr>
            <w:tcW w:w="2096" w:type="dxa"/>
          </w:tcPr>
          <w:p w:rsidR="00080D5B" w:rsidRPr="00EE7C9A" w:rsidRDefault="00F34932">
            <w:pPr>
              <w:rPr>
                <w:rFonts w:ascii="Times New Roman" w:hAnsi="Times New Roman" w:cs="Times New Roman"/>
              </w:rPr>
            </w:pPr>
            <w:r>
              <w:rPr>
                <w:rFonts w:ascii="Times New Roman" w:hAnsi="Times New Roman" w:cs="Times New Roman"/>
              </w:rPr>
              <w:t xml:space="preserve">Hr. </w:t>
            </w:r>
            <w:proofErr w:type="spellStart"/>
            <w:r>
              <w:rPr>
                <w:rFonts w:ascii="Times New Roman" w:hAnsi="Times New Roman" w:cs="Times New Roman"/>
              </w:rPr>
              <w:t>Wening</w:t>
            </w:r>
            <w:proofErr w:type="spellEnd"/>
          </w:p>
        </w:tc>
        <w:tc>
          <w:tcPr>
            <w:tcW w:w="2189" w:type="dxa"/>
          </w:tcPr>
          <w:p w:rsidR="00080D5B" w:rsidRPr="00EE7C9A" w:rsidRDefault="00080D5B">
            <w:pPr>
              <w:rPr>
                <w:rFonts w:ascii="Times New Roman" w:hAnsi="Times New Roman" w:cs="Times New Roman"/>
              </w:rPr>
            </w:pPr>
            <w:r w:rsidRPr="00EE7C9A">
              <w:rPr>
                <w:rFonts w:ascii="Times New Roman" w:hAnsi="Times New Roman" w:cs="Times New Roman"/>
              </w:rPr>
              <w:t>Kreissparkasse</w:t>
            </w:r>
          </w:p>
        </w:tc>
      </w:tr>
      <w:tr w:rsidR="00080D5B" w:rsidRPr="00EE7C9A" w:rsidTr="00794AE8">
        <w:tc>
          <w:tcPr>
            <w:tcW w:w="1643"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Ab E</w:t>
            </w:r>
          </w:p>
        </w:tc>
        <w:tc>
          <w:tcPr>
            <w:tcW w:w="1363" w:type="dxa"/>
            <w:shd w:val="clear" w:color="auto" w:fill="BFBFBF" w:themeFill="background1" w:themeFillShade="BF"/>
          </w:tcPr>
          <w:p w:rsidR="00080D5B" w:rsidRPr="00EE7C9A" w:rsidRDefault="00080D5B">
            <w:pPr>
              <w:rPr>
                <w:rFonts w:ascii="Times New Roman" w:hAnsi="Times New Roman" w:cs="Times New Roman"/>
              </w:rPr>
            </w:pPr>
          </w:p>
        </w:tc>
        <w:tc>
          <w:tcPr>
            <w:tcW w:w="2776" w:type="dxa"/>
            <w:shd w:val="clear" w:color="auto" w:fill="BFBFBF" w:themeFill="background1" w:themeFillShade="BF"/>
          </w:tcPr>
          <w:p w:rsidR="00080D5B" w:rsidRPr="00EE7C9A" w:rsidRDefault="00080D5B">
            <w:pPr>
              <w:rPr>
                <w:rFonts w:ascii="Times New Roman" w:hAnsi="Times New Roman" w:cs="Times New Roman"/>
                <w:b/>
              </w:rPr>
            </w:pPr>
            <w:r w:rsidRPr="00EE7C9A">
              <w:rPr>
                <w:rFonts w:ascii="Times New Roman" w:hAnsi="Times New Roman" w:cs="Times New Roman"/>
                <w:b/>
              </w:rPr>
              <w:t xml:space="preserve">Schullaufbahnberatung </w:t>
            </w:r>
          </w:p>
        </w:tc>
        <w:tc>
          <w:tcPr>
            <w:tcW w:w="2576" w:type="dxa"/>
            <w:shd w:val="clear" w:color="auto" w:fill="BFBFBF" w:themeFill="background1" w:themeFillShade="BF"/>
          </w:tcPr>
          <w:p w:rsidR="00080D5B" w:rsidRPr="00EE7C9A" w:rsidRDefault="00684D23">
            <w:pPr>
              <w:rPr>
                <w:rFonts w:ascii="Times New Roman" w:hAnsi="Times New Roman" w:cs="Times New Roman"/>
              </w:rPr>
            </w:pPr>
            <w:r w:rsidRPr="00EE7C9A">
              <w:rPr>
                <w:rFonts w:ascii="Times New Roman" w:hAnsi="Times New Roman" w:cs="Times New Roman"/>
              </w:rPr>
              <w:t>Informationen über Alte</w:t>
            </w:r>
            <w:r w:rsidRPr="00EE7C9A">
              <w:rPr>
                <w:rFonts w:ascii="Times New Roman" w:hAnsi="Times New Roman" w:cs="Times New Roman"/>
              </w:rPr>
              <w:t>r</w:t>
            </w:r>
            <w:r w:rsidRPr="00EE7C9A">
              <w:rPr>
                <w:rFonts w:ascii="Times New Roman" w:hAnsi="Times New Roman" w:cs="Times New Roman"/>
              </w:rPr>
              <w:t>nativen zur Allgemeinen Hochschulreife</w:t>
            </w:r>
          </w:p>
        </w:tc>
        <w:tc>
          <w:tcPr>
            <w:tcW w:w="2456" w:type="dxa"/>
            <w:shd w:val="clear" w:color="auto" w:fill="BFBFBF" w:themeFill="background1" w:themeFillShade="BF"/>
          </w:tcPr>
          <w:p w:rsidR="00080D5B" w:rsidRPr="00EE7C9A" w:rsidRDefault="00080D5B">
            <w:pPr>
              <w:rPr>
                <w:rFonts w:ascii="Times New Roman" w:hAnsi="Times New Roman" w:cs="Times New Roman"/>
              </w:rPr>
            </w:pPr>
          </w:p>
        </w:tc>
        <w:tc>
          <w:tcPr>
            <w:tcW w:w="2096" w:type="dxa"/>
            <w:shd w:val="clear" w:color="auto" w:fill="BFBFBF" w:themeFill="background1" w:themeFillShade="BF"/>
          </w:tcPr>
          <w:p w:rsidR="00080D5B" w:rsidRPr="00EE7C9A" w:rsidRDefault="0045285F">
            <w:pPr>
              <w:rPr>
                <w:rFonts w:ascii="Times New Roman" w:hAnsi="Times New Roman" w:cs="Times New Roman"/>
              </w:rPr>
            </w:pPr>
            <w:r w:rsidRPr="00EE7C9A">
              <w:rPr>
                <w:rFonts w:ascii="Times New Roman" w:hAnsi="Times New Roman" w:cs="Times New Roman"/>
              </w:rPr>
              <w:t>Hr. Dr. Eckhardt</w:t>
            </w:r>
          </w:p>
        </w:tc>
        <w:tc>
          <w:tcPr>
            <w:tcW w:w="2189" w:type="dxa"/>
            <w:shd w:val="clear" w:color="auto" w:fill="BFBFBF" w:themeFill="background1" w:themeFillShade="BF"/>
          </w:tcPr>
          <w:p w:rsidR="00080D5B" w:rsidRPr="00EE7C9A" w:rsidRDefault="00080D5B">
            <w:pPr>
              <w:rPr>
                <w:rFonts w:ascii="Times New Roman" w:hAnsi="Times New Roman" w:cs="Times New Roman"/>
              </w:rPr>
            </w:pPr>
          </w:p>
        </w:tc>
      </w:tr>
      <w:tr w:rsidR="008219CE" w:rsidRPr="00EE7C9A" w:rsidTr="006250D1">
        <w:tc>
          <w:tcPr>
            <w:tcW w:w="1643" w:type="dxa"/>
          </w:tcPr>
          <w:p w:rsidR="008219CE" w:rsidRPr="00EE7C9A" w:rsidRDefault="008219CE">
            <w:pPr>
              <w:rPr>
                <w:rFonts w:ascii="Times New Roman" w:hAnsi="Times New Roman" w:cs="Times New Roman"/>
              </w:rPr>
            </w:pPr>
            <w:r w:rsidRPr="00EE7C9A">
              <w:rPr>
                <w:rFonts w:ascii="Times New Roman" w:hAnsi="Times New Roman" w:cs="Times New Roman"/>
              </w:rPr>
              <w:t>Ab E</w:t>
            </w:r>
          </w:p>
        </w:tc>
        <w:tc>
          <w:tcPr>
            <w:tcW w:w="1363" w:type="dxa"/>
          </w:tcPr>
          <w:p w:rsidR="008219CE" w:rsidRPr="00EE7C9A" w:rsidRDefault="008219CE">
            <w:pPr>
              <w:rPr>
                <w:rFonts w:ascii="Times New Roman" w:hAnsi="Times New Roman" w:cs="Times New Roman"/>
              </w:rPr>
            </w:pPr>
          </w:p>
        </w:tc>
        <w:tc>
          <w:tcPr>
            <w:tcW w:w="2776" w:type="dxa"/>
          </w:tcPr>
          <w:p w:rsidR="008219CE" w:rsidRPr="00EE7C9A" w:rsidRDefault="008219CE">
            <w:pPr>
              <w:rPr>
                <w:rFonts w:ascii="Times New Roman" w:hAnsi="Times New Roman" w:cs="Times New Roman"/>
                <w:b/>
              </w:rPr>
            </w:pPr>
            <w:r w:rsidRPr="00EE7C9A">
              <w:rPr>
                <w:rFonts w:ascii="Times New Roman" w:hAnsi="Times New Roman" w:cs="Times New Roman"/>
                <w:b/>
              </w:rPr>
              <w:t>Informationen über Ang</w:t>
            </w:r>
            <w:r w:rsidRPr="00EE7C9A">
              <w:rPr>
                <w:rFonts w:ascii="Times New Roman" w:hAnsi="Times New Roman" w:cs="Times New Roman"/>
                <w:b/>
              </w:rPr>
              <w:t>e</w:t>
            </w:r>
            <w:r w:rsidRPr="00EE7C9A">
              <w:rPr>
                <w:rFonts w:ascii="Times New Roman" w:hAnsi="Times New Roman" w:cs="Times New Roman"/>
                <w:b/>
              </w:rPr>
              <w:t>bote von Hochschulen und Anbietern von Freiwilligen Diensten</w:t>
            </w:r>
          </w:p>
        </w:tc>
        <w:tc>
          <w:tcPr>
            <w:tcW w:w="2576" w:type="dxa"/>
          </w:tcPr>
          <w:p w:rsidR="008219CE" w:rsidRPr="00EE7C9A" w:rsidRDefault="00684D23">
            <w:pPr>
              <w:rPr>
                <w:rFonts w:ascii="Times New Roman" w:hAnsi="Times New Roman" w:cs="Times New Roman"/>
              </w:rPr>
            </w:pPr>
            <w:r w:rsidRPr="00EE7C9A">
              <w:rPr>
                <w:rFonts w:ascii="Times New Roman" w:hAnsi="Times New Roman" w:cs="Times New Roman"/>
              </w:rPr>
              <w:t>Erwerb von Kenntnissen über Angebote von Hoc</w:t>
            </w:r>
            <w:r w:rsidRPr="00EE7C9A">
              <w:rPr>
                <w:rFonts w:ascii="Times New Roman" w:hAnsi="Times New Roman" w:cs="Times New Roman"/>
              </w:rPr>
              <w:t>h</w:t>
            </w:r>
            <w:r w:rsidRPr="00EE7C9A">
              <w:rPr>
                <w:rFonts w:ascii="Times New Roman" w:hAnsi="Times New Roman" w:cs="Times New Roman"/>
              </w:rPr>
              <w:t>schulen und Anbietern von Freiwilligendiensten; Entscheidungsfindung für die Berufs- oder Studie</w:t>
            </w:r>
            <w:r w:rsidRPr="00EE7C9A">
              <w:rPr>
                <w:rFonts w:ascii="Times New Roman" w:hAnsi="Times New Roman" w:cs="Times New Roman"/>
              </w:rPr>
              <w:t>n</w:t>
            </w:r>
            <w:r w:rsidRPr="00EE7C9A">
              <w:rPr>
                <w:rFonts w:ascii="Times New Roman" w:hAnsi="Times New Roman" w:cs="Times New Roman"/>
              </w:rPr>
              <w:t>wahl bzw. für eine Fi</w:t>
            </w:r>
            <w:r w:rsidRPr="00EE7C9A">
              <w:rPr>
                <w:rFonts w:ascii="Times New Roman" w:hAnsi="Times New Roman" w:cs="Times New Roman"/>
              </w:rPr>
              <w:t>n</w:t>
            </w:r>
            <w:r w:rsidRPr="00EE7C9A">
              <w:rPr>
                <w:rFonts w:ascii="Times New Roman" w:hAnsi="Times New Roman" w:cs="Times New Roman"/>
              </w:rPr>
              <w:t>dungsphase nach dem Abitur</w:t>
            </w:r>
          </w:p>
        </w:tc>
        <w:tc>
          <w:tcPr>
            <w:tcW w:w="2456" w:type="dxa"/>
          </w:tcPr>
          <w:p w:rsidR="008219CE" w:rsidRPr="00EE7C9A" w:rsidRDefault="008219CE">
            <w:pPr>
              <w:rPr>
                <w:rFonts w:ascii="Times New Roman" w:hAnsi="Times New Roman" w:cs="Times New Roman"/>
              </w:rPr>
            </w:pPr>
          </w:p>
        </w:tc>
        <w:tc>
          <w:tcPr>
            <w:tcW w:w="2096" w:type="dxa"/>
          </w:tcPr>
          <w:p w:rsidR="008219CE" w:rsidRPr="00EE7C9A" w:rsidRDefault="00F34932">
            <w:pPr>
              <w:rPr>
                <w:rFonts w:ascii="Times New Roman" w:hAnsi="Times New Roman" w:cs="Times New Roman"/>
              </w:rPr>
            </w:pPr>
            <w:r>
              <w:rPr>
                <w:rFonts w:ascii="Times New Roman" w:hAnsi="Times New Roman" w:cs="Times New Roman"/>
              </w:rPr>
              <w:t>Hr. Dr. Eckhardt,</w:t>
            </w:r>
            <w:r w:rsidR="0045285F" w:rsidRPr="00EE7C9A">
              <w:rPr>
                <w:rFonts w:ascii="Times New Roman" w:hAnsi="Times New Roman" w:cs="Times New Roman"/>
              </w:rPr>
              <w:t>, Hr. Wirth</w:t>
            </w:r>
          </w:p>
        </w:tc>
        <w:tc>
          <w:tcPr>
            <w:tcW w:w="2189" w:type="dxa"/>
          </w:tcPr>
          <w:p w:rsidR="008219CE" w:rsidRPr="00EE7C9A" w:rsidRDefault="008219CE">
            <w:pPr>
              <w:rPr>
                <w:rFonts w:ascii="Times New Roman" w:hAnsi="Times New Roman" w:cs="Times New Roman"/>
              </w:rPr>
            </w:pPr>
          </w:p>
        </w:tc>
      </w:tr>
      <w:tr w:rsidR="003F5193" w:rsidRPr="00EE7C9A" w:rsidTr="006250D1">
        <w:tc>
          <w:tcPr>
            <w:tcW w:w="1643" w:type="dxa"/>
          </w:tcPr>
          <w:p w:rsidR="003F5193" w:rsidRPr="00EE7C9A" w:rsidRDefault="003F5193">
            <w:pPr>
              <w:rPr>
                <w:rFonts w:ascii="Times New Roman" w:hAnsi="Times New Roman" w:cs="Times New Roman"/>
              </w:rPr>
            </w:pPr>
            <w:r w:rsidRPr="00EE7C9A">
              <w:rPr>
                <w:rFonts w:ascii="Times New Roman" w:hAnsi="Times New Roman" w:cs="Times New Roman"/>
              </w:rPr>
              <w:t>E und Q1/2</w:t>
            </w:r>
          </w:p>
        </w:tc>
        <w:tc>
          <w:tcPr>
            <w:tcW w:w="1363" w:type="dxa"/>
          </w:tcPr>
          <w:p w:rsidR="003F5193" w:rsidRPr="00EE7C9A" w:rsidRDefault="003F5193">
            <w:pPr>
              <w:rPr>
                <w:rFonts w:ascii="Times New Roman" w:hAnsi="Times New Roman" w:cs="Times New Roman"/>
              </w:rPr>
            </w:pPr>
            <w:r w:rsidRPr="00EE7C9A">
              <w:rPr>
                <w:rFonts w:ascii="Times New Roman" w:hAnsi="Times New Roman" w:cs="Times New Roman"/>
              </w:rPr>
              <w:t>Französisch</w:t>
            </w:r>
          </w:p>
        </w:tc>
        <w:tc>
          <w:tcPr>
            <w:tcW w:w="2776" w:type="dxa"/>
          </w:tcPr>
          <w:p w:rsidR="003F5193" w:rsidRPr="00EE7C9A" w:rsidRDefault="003F5193">
            <w:pPr>
              <w:rPr>
                <w:rFonts w:ascii="Times New Roman" w:hAnsi="Times New Roman" w:cs="Times New Roman"/>
                <w:b/>
              </w:rPr>
            </w:pPr>
            <w:r w:rsidRPr="00EE7C9A">
              <w:rPr>
                <w:rFonts w:ascii="Times New Roman" w:hAnsi="Times New Roman" w:cs="Times New Roman"/>
                <w:b/>
              </w:rPr>
              <w:t>Vorbereitungs-AG f</w:t>
            </w:r>
            <w:r w:rsidR="0077364C" w:rsidRPr="00EE7C9A">
              <w:rPr>
                <w:rFonts w:ascii="Times New Roman" w:hAnsi="Times New Roman" w:cs="Times New Roman"/>
                <w:b/>
              </w:rPr>
              <w:t xml:space="preserve">ür DELF-Sprachdiplom </w:t>
            </w:r>
          </w:p>
        </w:tc>
        <w:tc>
          <w:tcPr>
            <w:tcW w:w="2576" w:type="dxa"/>
          </w:tcPr>
          <w:p w:rsidR="003F5193" w:rsidRPr="00EE7C9A" w:rsidRDefault="00684D23">
            <w:pPr>
              <w:rPr>
                <w:rFonts w:ascii="Times New Roman" w:hAnsi="Times New Roman" w:cs="Times New Roman"/>
              </w:rPr>
            </w:pPr>
            <w:r w:rsidRPr="00EE7C9A">
              <w:rPr>
                <w:rFonts w:ascii="Times New Roman" w:hAnsi="Times New Roman" w:cs="Times New Roman"/>
              </w:rPr>
              <w:t>Vorbereitung auf eine eventuelle berufliche T</w:t>
            </w:r>
            <w:r w:rsidRPr="00EE7C9A">
              <w:rPr>
                <w:rFonts w:ascii="Times New Roman" w:hAnsi="Times New Roman" w:cs="Times New Roman"/>
              </w:rPr>
              <w:t>ä</w:t>
            </w:r>
            <w:r w:rsidRPr="00EE7C9A">
              <w:rPr>
                <w:rFonts w:ascii="Times New Roman" w:hAnsi="Times New Roman" w:cs="Times New Roman"/>
              </w:rPr>
              <w:t>tigkeit im französisc</w:t>
            </w:r>
            <w:r w:rsidRPr="00EE7C9A">
              <w:rPr>
                <w:rFonts w:ascii="Times New Roman" w:hAnsi="Times New Roman" w:cs="Times New Roman"/>
              </w:rPr>
              <w:t>h</w:t>
            </w:r>
            <w:r w:rsidRPr="00EE7C9A">
              <w:rPr>
                <w:rFonts w:ascii="Times New Roman" w:hAnsi="Times New Roman" w:cs="Times New Roman"/>
              </w:rPr>
              <w:t>sprachigem Ausland; Vermittlung von Kenn</w:t>
            </w:r>
            <w:r w:rsidRPr="00EE7C9A">
              <w:rPr>
                <w:rFonts w:ascii="Times New Roman" w:hAnsi="Times New Roman" w:cs="Times New Roman"/>
              </w:rPr>
              <w:t>t</w:t>
            </w:r>
            <w:r w:rsidRPr="00EE7C9A">
              <w:rPr>
                <w:rFonts w:ascii="Times New Roman" w:hAnsi="Times New Roman" w:cs="Times New Roman"/>
              </w:rPr>
              <w:t>nissen bei der Suche nach einen Praktikumsplatz im französischsprachigem Ausland; interkulturelle Kompetenz</w:t>
            </w:r>
          </w:p>
        </w:tc>
        <w:tc>
          <w:tcPr>
            <w:tcW w:w="2456" w:type="dxa"/>
          </w:tcPr>
          <w:p w:rsidR="003F5193" w:rsidRPr="00EE7C9A" w:rsidRDefault="003F5193">
            <w:pPr>
              <w:rPr>
                <w:rFonts w:ascii="Times New Roman" w:hAnsi="Times New Roman" w:cs="Times New Roman"/>
              </w:rPr>
            </w:pPr>
          </w:p>
        </w:tc>
        <w:tc>
          <w:tcPr>
            <w:tcW w:w="2096" w:type="dxa"/>
          </w:tcPr>
          <w:p w:rsidR="003F5193" w:rsidRPr="00EE7C9A" w:rsidRDefault="0045285F">
            <w:pPr>
              <w:rPr>
                <w:rFonts w:ascii="Times New Roman" w:hAnsi="Times New Roman" w:cs="Times New Roman"/>
              </w:rPr>
            </w:pPr>
            <w:r w:rsidRPr="00EE7C9A">
              <w:rPr>
                <w:rFonts w:ascii="Times New Roman" w:hAnsi="Times New Roman" w:cs="Times New Roman"/>
              </w:rPr>
              <w:t xml:space="preserve">Fr. </w:t>
            </w:r>
            <w:proofErr w:type="spellStart"/>
            <w:r w:rsidRPr="00EE7C9A">
              <w:rPr>
                <w:rFonts w:ascii="Times New Roman" w:hAnsi="Times New Roman" w:cs="Times New Roman"/>
              </w:rPr>
              <w:t>Gheorgean</w:t>
            </w:r>
            <w:proofErr w:type="spellEnd"/>
            <w:r w:rsidRPr="00EE7C9A">
              <w:rPr>
                <w:rFonts w:ascii="Times New Roman" w:hAnsi="Times New Roman" w:cs="Times New Roman"/>
              </w:rPr>
              <w:t xml:space="preserve"> / Fr. Zingel</w:t>
            </w:r>
          </w:p>
        </w:tc>
        <w:tc>
          <w:tcPr>
            <w:tcW w:w="2189" w:type="dxa"/>
          </w:tcPr>
          <w:p w:rsidR="003F5193" w:rsidRPr="00EE7C9A" w:rsidRDefault="003F5193">
            <w:pPr>
              <w:rPr>
                <w:rFonts w:ascii="Times New Roman" w:hAnsi="Times New Roman" w:cs="Times New Roman"/>
              </w:rPr>
            </w:pPr>
          </w:p>
        </w:tc>
      </w:tr>
    </w:tbl>
    <w:p w:rsidR="00543114" w:rsidRDefault="00543114"/>
    <w:p w:rsidR="00EE7C9A" w:rsidRDefault="00EE7C9A"/>
    <w:p w:rsidR="00EE7C9A" w:rsidRDefault="00EE7C9A"/>
    <w:p w:rsidR="00EE7C9A" w:rsidRDefault="00EE7C9A"/>
    <w:p w:rsidR="00EE7C9A" w:rsidRDefault="00EE7C9A"/>
    <w:p w:rsidR="00EE7C9A" w:rsidRPr="00EE7C9A" w:rsidRDefault="00EE7C9A"/>
    <w:tbl>
      <w:tblPr>
        <w:tblStyle w:val="Tabellenraster"/>
        <w:tblW w:w="15099" w:type="dxa"/>
        <w:tblLook w:val="04A0" w:firstRow="1" w:lastRow="0" w:firstColumn="1" w:lastColumn="0" w:noHBand="0" w:noVBand="1"/>
      </w:tblPr>
      <w:tblGrid>
        <w:gridCol w:w="1643"/>
        <w:gridCol w:w="1363"/>
        <w:gridCol w:w="2776"/>
        <w:gridCol w:w="2576"/>
        <w:gridCol w:w="2456"/>
        <w:gridCol w:w="2096"/>
        <w:gridCol w:w="2189"/>
      </w:tblGrid>
      <w:tr w:rsidR="00080D5B" w:rsidRPr="00EE7C9A" w:rsidTr="00794AE8">
        <w:tc>
          <w:tcPr>
            <w:tcW w:w="1643"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Q 1-4</w:t>
            </w:r>
          </w:p>
        </w:tc>
        <w:tc>
          <w:tcPr>
            <w:tcW w:w="1363" w:type="dxa"/>
            <w:shd w:val="clear" w:color="auto" w:fill="BFBFBF" w:themeFill="background1" w:themeFillShade="BF"/>
          </w:tcPr>
          <w:p w:rsidR="00080D5B" w:rsidRPr="00EE7C9A" w:rsidRDefault="00080D5B">
            <w:pPr>
              <w:rPr>
                <w:rFonts w:ascii="Times New Roman" w:hAnsi="Times New Roman" w:cs="Times New Roman"/>
              </w:rPr>
            </w:pPr>
          </w:p>
        </w:tc>
        <w:tc>
          <w:tcPr>
            <w:tcW w:w="2776" w:type="dxa"/>
            <w:shd w:val="clear" w:color="auto" w:fill="BFBFBF" w:themeFill="background1" w:themeFillShade="BF"/>
          </w:tcPr>
          <w:p w:rsidR="00080D5B" w:rsidRPr="00EE7C9A" w:rsidRDefault="00080D5B">
            <w:pPr>
              <w:rPr>
                <w:rFonts w:ascii="Times New Roman" w:hAnsi="Times New Roman" w:cs="Times New Roman"/>
                <w:b/>
              </w:rPr>
            </w:pPr>
            <w:r w:rsidRPr="00EE7C9A">
              <w:rPr>
                <w:rFonts w:ascii="Times New Roman" w:hAnsi="Times New Roman" w:cs="Times New Roman"/>
                <w:b/>
              </w:rPr>
              <w:t>Ber</w:t>
            </w:r>
            <w:r w:rsidR="00684D23" w:rsidRPr="00EE7C9A">
              <w:rPr>
                <w:rFonts w:ascii="Times New Roman" w:hAnsi="Times New Roman" w:cs="Times New Roman"/>
                <w:b/>
              </w:rPr>
              <w:t>ufsberatung durch die Vertreteri</w:t>
            </w:r>
            <w:r w:rsidRPr="00EE7C9A">
              <w:rPr>
                <w:rFonts w:ascii="Times New Roman" w:hAnsi="Times New Roman" w:cs="Times New Roman"/>
                <w:b/>
              </w:rPr>
              <w:t xml:space="preserve">nnen </w:t>
            </w:r>
            <w:r w:rsidR="00684D23" w:rsidRPr="00EE7C9A">
              <w:rPr>
                <w:rFonts w:ascii="Times New Roman" w:hAnsi="Times New Roman" w:cs="Times New Roman"/>
                <w:b/>
              </w:rPr>
              <w:t>und Ve</w:t>
            </w:r>
            <w:r w:rsidR="00684D23" w:rsidRPr="00EE7C9A">
              <w:rPr>
                <w:rFonts w:ascii="Times New Roman" w:hAnsi="Times New Roman" w:cs="Times New Roman"/>
                <w:b/>
              </w:rPr>
              <w:t>r</w:t>
            </w:r>
            <w:r w:rsidR="00684D23" w:rsidRPr="00EE7C9A">
              <w:rPr>
                <w:rFonts w:ascii="Times New Roman" w:hAnsi="Times New Roman" w:cs="Times New Roman"/>
                <w:b/>
              </w:rPr>
              <w:t xml:space="preserve">treter </w:t>
            </w:r>
            <w:r w:rsidRPr="00EE7C9A">
              <w:rPr>
                <w:rFonts w:ascii="Times New Roman" w:hAnsi="Times New Roman" w:cs="Times New Roman"/>
                <w:b/>
              </w:rPr>
              <w:t>der Arbeitsagentur</w:t>
            </w:r>
          </w:p>
        </w:tc>
        <w:tc>
          <w:tcPr>
            <w:tcW w:w="2576"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Unterstützung für ang</w:t>
            </w:r>
            <w:r w:rsidRPr="00EE7C9A">
              <w:rPr>
                <w:rFonts w:ascii="Times New Roman" w:hAnsi="Times New Roman" w:cs="Times New Roman"/>
              </w:rPr>
              <w:t>e</w:t>
            </w:r>
            <w:r w:rsidRPr="00EE7C9A">
              <w:rPr>
                <w:rFonts w:ascii="Times New Roman" w:hAnsi="Times New Roman" w:cs="Times New Roman"/>
              </w:rPr>
              <w:t>messene Berufs- oder Studienwahl</w:t>
            </w:r>
          </w:p>
        </w:tc>
        <w:tc>
          <w:tcPr>
            <w:tcW w:w="2456" w:type="dxa"/>
            <w:shd w:val="clear" w:color="auto" w:fill="BFBFBF" w:themeFill="background1" w:themeFillShade="BF"/>
          </w:tcPr>
          <w:p w:rsidR="00080D5B" w:rsidRPr="00EE7C9A" w:rsidRDefault="00112403">
            <w:pPr>
              <w:rPr>
                <w:rFonts w:ascii="Times New Roman" w:hAnsi="Times New Roman" w:cs="Times New Roman"/>
              </w:rPr>
            </w:pPr>
            <w:r w:rsidRPr="00EE7C9A">
              <w:rPr>
                <w:rFonts w:ascii="Times New Roman" w:hAnsi="Times New Roman" w:cs="Times New Roman"/>
              </w:rPr>
              <w:t>BWP: 2.2</w:t>
            </w:r>
          </w:p>
        </w:tc>
        <w:tc>
          <w:tcPr>
            <w:tcW w:w="2096" w:type="dxa"/>
            <w:shd w:val="clear" w:color="auto" w:fill="BFBFBF" w:themeFill="background1" w:themeFillShade="BF"/>
          </w:tcPr>
          <w:p w:rsidR="00080D5B" w:rsidRPr="00EE7C9A" w:rsidRDefault="00F34932">
            <w:pPr>
              <w:rPr>
                <w:rFonts w:ascii="Times New Roman" w:hAnsi="Times New Roman" w:cs="Times New Roman"/>
              </w:rPr>
            </w:pPr>
            <w:r>
              <w:rPr>
                <w:rFonts w:ascii="Times New Roman" w:hAnsi="Times New Roman" w:cs="Times New Roman"/>
              </w:rPr>
              <w:t xml:space="preserve">Hr. </w:t>
            </w:r>
            <w:proofErr w:type="spellStart"/>
            <w:r>
              <w:rPr>
                <w:rFonts w:ascii="Times New Roman" w:hAnsi="Times New Roman" w:cs="Times New Roman"/>
              </w:rPr>
              <w:t>Elbert</w:t>
            </w:r>
            <w:proofErr w:type="spellEnd"/>
          </w:p>
        </w:tc>
        <w:tc>
          <w:tcPr>
            <w:tcW w:w="2189"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Arbeitsagentur</w:t>
            </w:r>
          </w:p>
        </w:tc>
      </w:tr>
      <w:tr w:rsidR="00766E71" w:rsidRPr="00EE7C9A" w:rsidTr="006250D1">
        <w:tc>
          <w:tcPr>
            <w:tcW w:w="1643" w:type="dxa"/>
          </w:tcPr>
          <w:p w:rsidR="00766E71" w:rsidRPr="00EE7C9A" w:rsidRDefault="00766E71">
            <w:pPr>
              <w:rPr>
                <w:rFonts w:ascii="Times New Roman" w:hAnsi="Times New Roman" w:cs="Times New Roman"/>
              </w:rPr>
            </w:pPr>
            <w:r w:rsidRPr="00EE7C9A">
              <w:rPr>
                <w:rFonts w:ascii="Times New Roman" w:hAnsi="Times New Roman" w:cs="Times New Roman"/>
              </w:rPr>
              <w:t>Q1-4</w:t>
            </w:r>
          </w:p>
        </w:tc>
        <w:tc>
          <w:tcPr>
            <w:tcW w:w="1363" w:type="dxa"/>
          </w:tcPr>
          <w:p w:rsidR="00766E71" w:rsidRPr="00EE7C9A" w:rsidRDefault="00766E71">
            <w:pPr>
              <w:rPr>
                <w:rFonts w:ascii="Times New Roman" w:hAnsi="Times New Roman" w:cs="Times New Roman"/>
              </w:rPr>
            </w:pPr>
            <w:r w:rsidRPr="00EE7C9A">
              <w:rPr>
                <w:rFonts w:ascii="Times New Roman" w:hAnsi="Times New Roman" w:cs="Times New Roman"/>
              </w:rPr>
              <w:t>Physik</w:t>
            </w:r>
          </w:p>
        </w:tc>
        <w:tc>
          <w:tcPr>
            <w:tcW w:w="2776" w:type="dxa"/>
          </w:tcPr>
          <w:p w:rsidR="00766E71" w:rsidRPr="00EE7C9A" w:rsidRDefault="00766E71">
            <w:pPr>
              <w:rPr>
                <w:rFonts w:ascii="Times New Roman" w:hAnsi="Times New Roman" w:cs="Times New Roman"/>
                <w:b/>
              </w:rPr>
            </w:pPr>
            <w:r w:rsidRPr="00EE7C9A">
              <w:rPr>
                <w:rFonts w:ascii="Times New Roman" w:hAnsi="Times New Roman" w:cs="Times New Roman"/>
                <w:b/>
              </w:rPr>
              <w:t>Besuch bei der TU Dar</w:t>
            </w:r>
            <w:r w:rsidRPr="00EE7C9A">
              <w:rPr>
                <w:rFonts w:ascii="Times New Roman" w:hAnsi="Times New Roman" w:cs="Times New Roman"/>
                <w:b/>
              </w:rPr>
              <w:t>m</w:t>
            </w:r>
            <w:r w:rsidRPr="00EE7C9A">
              <w:rPr>
                <w:rFonts w:ascii="Times New Roman" w:hAnsi="Times New Roman" w:cs="Times New Roman"/>
                <w:b/>
              </w:rPr>
              <w:t>stadt</w:t>
            </w:r>
          </w:p>
        </w:tc>
        <w:tc>
          <w:tcPr>
            <w:tcW w:w="2576" w:type="dxa"/>
          </w:tcPr>
          <w:p w:rsidR="00766E71" w:rsidRPr="00EE7C9A" w:rsidRDefault="006250D1">
            <w:pPr>
              <w:rPr>
                <w:rFonts w:ascii="Times New Roman" w:hAnsi="Times New Roman" w:cs="Times New Roman"/>
              </w:rPr>
            </w:pPr>
            <w:r w:rsidRPr="00EE7C9A">
              <w:rPr>
                <w:rFonts w:ascii="Times New Roman" w:hAnsi="Times New Roman" w:cs="Times New Roman"/>
              </w:rPr>
              <w:t>Erwerb von Kenntnissen über Berufe und deren Anforderungen im B</w:t>
            </w:r>
            <w:r w:rsidRPr="00EE7C9A">
              <w:rPr>
                <w:rFonts w:ascii="Times New Roman" w:hAnsi="Times New Roman" w:cs="Times New Roman"/>
              </w:rPr>
              <w:t>e</w:t>
            </w:r>
            <w:r w:rsidRPr="00EE7C9A">
              <w:rPr>
                <w:rFonts w:ascii="Times New Roman" w:hAnsi="Times New Roman" w:cs="Times New Roman"/>
              </w:rPr>
              <w:t>reich Physik</w:t>
            </w:r>
          </w:p>
        </w:tc>
        <w:tc>
          <w:tcPr>
            <w:tcW w:w="2456" w:type="dxa"/>
          </w:tcPr>
          <w:p w:rsidR="00766E71" w:rsidRPr="00EE7C9A" w:rsidRDefault="00766E71">
            <w:pPr>
              <w:rPr>
                <w:rFonts w:ascii="Times New Roman" w:hAnsi="Times New Roman" w:cs="Times New Roman"/>
              </w:rPr>
            </w:pPr>
          </w:p>
        </w:tc>
        <w:tc>
          <w:tcPr>
            <w:tcW w:w="2096" w:type="dxa"/>
          </w:tcPr>
          <w:p w:rsidR="00766E71" w:rsidRPr="00EE7C9A" w:rsidRDefault="00766E71">
            <w:pPr>
              <w:rPr>
                <w:rFonts w:ascii="Times New Roman" w:hAnsi="Times New Roman" w:cs="Times New Roman"/>
              </w:rPr>
            </w:pPr>
            <w:r w:rsidRPr="00EE7C9A">
              <w:rPr>
                <w:rFonts w:ascii="Times New Roman" w:hAnsi="Times New Roman" w:cs="Times New Roman"/>
              </w:rPr>
              <w:t>Physik-Kollegen</w:t>
            </w:r>
          </w:p>
        </w:tc>
        <w:tc>
          <w:tcPr>
            <w:tcW w:w="2189" w:type="dxa"/>
          </w:tcPr>
          <w:p w:rsidR="00766E71" w:rsidRPr="00EE7C9A" w:rsidRDefault="00684D23">
            <w:pPr>
              <w:rPr>
                <w:rFonts w:ascii="Times New Roman" w:hAnsi="Times New Roman" w:cs="Times New Roman"/>
              </w:rPr>
            </w:pPr>
            <w:r w:rsidRPr="00EE7C9A">
              <w:rPr>
                <w:rFonts w:ascii="Times New Roman" w:hAnsi="Times New Roman" w:cs="Times New Roman"/>
              </w:rPr>
              <w:t>TU Darm</w:t>
            </w:r>
            <w:r w:rsidR="00766E71" w:rsidRPr="00EE7C9A">
              <w:rPr>
                <w:rFonts w:ascii="Times New Roman" w:hAnsi="Times New Roman" w:cs="Times New Roman"/>
              </w:rPr>
              <w:t>stadt</w:t>
            </w:r>
          </w:p>
        </w:tc>
      </w:tr>
      <w:tr w:rsidR="00766E71" w:rsidRPr="00EE7C9A" w:rsidTr="006250D1">
        <w:tc>
          <w:tcPr>
            <w:tcW w:w="1643" w:type="dxa"/>
          </w:tcPr>
          <w:p w:rsidR="00766E71" w:rsidRPr="00EE7C9A" w:rsidRDefault="00766E71">
            <w:pPr>
              <w:rPr>
                <w:rFonts w:ascii="Times New Roman" w:hAnsi="Times New Roman" w:cs="Times New Roman"/>
              </w:rPr>
            </w:pPr>
            <w:r w:rsidRPr="00EE7C9A">
              <w:rPr>
                <w:rFonts w:ascii="Times New Roman" w:hAnsi="Times New Roman" w:cs="Times New Roman"/>
              </w:rPr>
              <w:t>Q1-4</w:t>
            </w:r>
          </w:p>
        </w:tc>
        <w:tc>
          <w:tcPr>
            <w:tcW w:w="1363" w:type="dxa"/>
          </w:tcPr>
          <w:p w:rsidR="00766E71" w:rsidRPr="00EE7C9A" w:rsidRDefault="00766E71">
            <w:pPr>
              <w:rPr>
                <w:rFonts w:ascii="Times New Roman" w:hAnsi="Times New Roman" w:cs="Times New Roman"/>
              </w:rPr>
            </w:pPr>
            <w:r w:rsidRPr="00EE7C9A">
              <w:rPr>
                <w:rFonts w:ascii="Times New Roman" w:hAnsi="Times New Roman" w:cs="Times New Roman"/>
              </w:rPr>
              <w:t>Physik</w:t>
            </w:r>
          </w:p>
        </w:tc>
        <w:tc>
          <w:tcPr>
            <w:tcW w:w="2776" w:type="dxa"/>
          </w:tcPr>
          <w:p w:rsidR="00766E71" w:rsidRPr="00EE7C9A" w:rsidRDefault="00766E71">
            <w:pPr>
              <w:rPr>
                <w:rFonts w:ascii="Times New Roman" w:hAnsi="Times New Roman" w:cs="Times New Roman"/>
                <w:b/>
              </w:rPr>
            </w:pPr>
            <w:r w:rsidRPr="00EE7C9A">
              <w:rPr>
                <w:rFonts w:ascii="Times New Roman" w:hAnsi="Times New Roman" w:cs="Times New Roman"/>
                <w:b/>
              </w:rPr>
              <w:t>Besuch bei der ESOC</w:t>
            </w:r>
          </w:p>
        </w:tc>
        <w:tc>
          <w:tcPr>
            <w:tcW w:w="2576" w:type="dxa"/>
          </w:tcPr>
          <w:p w:rsidR="00766E71" w:rsidRPr="00EE7C9A" w:rsidRDefault="006250D1">
            <w:pPr>
              <w:rPr>
                <w:rFonts w:ascii="Times New Roman" w:hAnsi="Times New Roman" w:cs="Times New Roman"/>
              </w:rPr>
            </w:pPr>
            <w:r w:rsidRPr="00EE7C9A">
              <w:rPr>
                <w:rFonts w:ascii="Times New Roman" w:hAnsi="Times New Roman" w:cs="Times New Roman"/>
              </w:rPr>
              <w:t>Erwerb von Kenntnissen über Berufe im Bereich Physik; Kennenlernen eines potentiellen Arbei</w:t>
            </w:r>
            <w:r w:rsidRPr="00EE7C9A">
              <w:rPr>
                <w:rFonts w:ascii="Times New Roman" w:hAnsi="Times New Roman" w:cs="Times New Roman"/>
              </w:rPr>
              <w:t>t</w:t>
            </w:r>
            <w:r w:rsidRPr="00EE7C9A">
              <w:rPr>
                <w:rFonts w:ascii="Times New Roman" w:hAnsi="Times New Roman" w:cs="Times New Roman"/>
              </w:rPr>
              <w:t>gebers</w:t>
            </w:r>
          </w:p>
        </w:tc>
        <w:tc>
          <w:tcPr>
            <w:tcW w:w="2456" w:type="dxa"/>
          </w:tcPr>
          <w:p w:rsidR="00766E71" w:rsidRPr="00EE7C9A" w:rsidRDefault="00766E71">
            <w:pPr>
              <w:rPr>
                <w:rFonts w:ascii="Times New Roman" w:hAnsi="Times New Roman" w:cs="Times New Roman"/>
              </w:rPr>
            </w:pPr>
          </w:p>
        </w:tc>
        <w:tc>
          <w:tcPr>
            <w:tcW w:w="2096" w:type="dxa"/>
          </w:tcPr>
          <w:p w:rsidR="00766E71" w:rsidRPr="00EE7C9A" w:rsidRDefault="00766E71">
            <w:pPr>
              <w:rPr>
                <w:rFonts w:ascii="Times New Roman" w:hAnsi="Times New Roman" w:cs="Times New Roman"/>
              </w:rPr>
            </w:pPr>
            <w:r w:rsidRPr="00EE7C9A">
              <w:rPr>
                <w:rFonts w:ascii="Times New Roman" w:hAnsi="Times New Roman" w:cs="Times New Roman"/>
              </w:rPr>
              <w:t>Physik-Kollegen</w:t>
            </w:r>
          </w:p>
        </w:tc>
        <w:tc>
          <w:tcPr>
            <w:tcW w:w="2189" w:type="dxa"/>
          </w:tcPr>
          <w:p w:rsidR="00766E71" w:rsidRPr="00EE7C9A" w:rsidRDefault="00766E71">
            <w:pPr>
              <w:rPr>
                <w:rFonts w:ascii="Times New Roman" w:hAnsi="Times New Roman" w:cs="Times New Roman"/>
              </w:rPr>
            </w:pPr>
            <w:r w:rsidRPr="00EE7C9A">
              <w:rPr>
                <w:rFonts w:ascii="Times New Roman" w:hAnsi="Times New Roman" w:cs="Times New Roman"/>
              </w:rPr>
              <w:t>ESOC Darmstadt</w:t>
            </w:r>
          </w:p>
        </w:tc>
      </w:tr>
      <w:tr w:rsidR="000072C1" w:rsidRPr="00EE7C9A" w:rsidTr="006250D1">
        <w:tc>
          <w:tcPr>
            <w:tcW w:w="1643" w:type="dxa"/>
          </w:tcPr>
          <w:p w:rsidR="000072C1" w:rsidRPr="00EE7C9A" w:rsidRDefault="000072C1">
            <w:pPr>
              <w:rPr>
                <w:rFonts w:ascii="Times New Roman" w:hAnsi="Times New Roman" w:cs="Times New Roman"/>
              </w:rPr>
            </w:pPr>
            <w:r w:rsidRPr="00EE7C9A">
              <w:rPr>
                <w:rFonts w:ascii="Times New Roman" w:hAnsi="Times New Roman" w:cs="Times New Roman"/>
              </w:rPr>
              <w:t>Q1-4</w:t>
            </w:r>
          </w:p>
        </w:tc>
        <w:tc>
          <w:tcPr>
            <w:tcW w:w="1363" w:type="dxa"/>
          </w:tcPr>
          <w:p w:rsidR="000072C1" w:rsidRPr="00EE7C9A" w:rsidRDefault="000072C1">
            <w:pPr>
              <w:rPr>
                <w:rFonts w:ascii="Times New Roman" w:hAnsi="Times New Roman" w:cs="Times New Roman"/>
              </w:rPr>
            </w:pPr>
            <w:r w:rsidRPr="00EE7C9A">
              <w:rPr>
                <w:rFonts w:ascii="Times New Roman" w:hAnsi="Times New Roman" w:cs="Times New Roman"/>
              </w:rPr>
              <w:t>Chemie</w:t>
            </w:r>
          </w:p>
        </w:tc>
        <w:tc>
          <w:tcPr>
            <w:tcW w:w="2776" w:type="dxa"/>
          </w:tcPr>
          <w:p w:rsidR="000072C1" w:rsidRPr="00EE7C9A" w:rsidRDefault="005A07A4">
            <w:pPr>
              <w:rPr>
                <w:rFonts w:ascii="Times New Roman" w:hAnsi="Times New Roman" w:cs="Times New Roman"/>
                <w:b/>
              </w:rPr>
            </w:pPr>
            <w:r w:rsidRPr="00EE7C9A">
              <w:rPr>
                <w:rFonts w:ascii="Times New Roman" w:hAnsi="Times New Roman" w:cs="Times New Roman"/>
                <w:b/>
              </w:rPr>
              <w:t>Labortage</w:t>
            </w:r>
          </w:p>
        </w:tc>
        <w:tc>
          <w:tcPr>
            <w:tcW w:w="2576" w:type="dxa"/>
          </w:tcPr>
          <w:p w:rsidR="000072C1" w:rsidRPr="00EE7C9A" w:rsidRDefault="006250D1">
            <w:pPr>
              <w:rPr>
                <w:rFonts w:ascii="Times New Roman" w:hAnsi="Times New Roman" w:cs="Times New Roman"/>
              </w:rPr>
            </w:pPr>
            <w:r w:rsidRPr="00EE7C9A">
              <w:rPr>
                <w:rFonts w:ascii="Times New Roman" w:hAnsi="Times New Roman" w:cs="Times New Roman"/>
              </w:rPr>
              <w:t>Erwerb von Kenntniss</w:t>
            </w:r>
            <w:r w:rsidR="004C5AF2">
              <w:rPr>
                <w:rFonts w:ascii="Times New Roman" w:hAnsi="Times New Roman" w:cs="Times New Roman"/>
              </w:rPr>
              <w:t>en über Berufe im Bereich Chemie</w:t>
            </w:r>
          </w:p>
        </w:tc>
        <w:tc>
          <w:tcPr>
            <w:tcW w:w="2456" w:type="dxa"/>
          </w:tcPr>
          <w:p w:rsidR="000072C1" w:rsidRPr="00EE7C9A" w:rsidRDefault="000072C1">
            <w:pPr>
              <w:rPr>
                <w:rFonts w:ascii="Times New Roman" w:hAnsi="Times New Roman" w:cs="Times New Roman"/>
              </w:rPr>
            </w:pPr>
          </w:p>
        </w:tc>
        <w:tc>
          <w:tcPr>
            <w:tcW w:w="2096" w:type="dxa"/>
          </w:tcPr>
          <w:p w:rsidR="000072C1" w:rsidRPr="00EE7C9A" w:rsidRDefault="000072C1">
            <w:pPr>
              <w:rPr>
                <w:rFonts w:ascii="Times New Roman" w:hAnsi="Times New Roman" w:cs="Times New Roman"/>
              </w:rPr>
            </w:pPr>
            <w:r w:rsidRPr="00EE7C9A">
              <w:rPr>
                <w:rFonts w:ascii="Times New Roman" w:hAnsi="Times New Roman" w:cs="Times New Roman"/>
              </w:rPr>
              <w:t>Chemie-Kollegen</w:t>
            </w:r>
          </w:p>
        </w:tc>
        <w:tc>
          <w:tcPr>
            <w:tcW w:w="2189" w:type="dxa"/>
          </w:tcPr>
          <w:p w:rsidR="000072C1" w:rsidRPr="00EE7C9A" w:rsidRDefault="0077364C">
            <w:pPr>
              <w:rPr>
                <w:rFonts w:ascii="Times New Roman" w:hAnsi="Times New Roman" w:cs="Times New Roman"/>
              </w:rPr>
            </w:pPr>
            <w:r w:rsidRPr="00EE7C9A">
              <w:rPr>
                <w:rFonts w:ascii="Times New Roman" w:hAnsi="Times New Roman" w:cs="Times New Roman"/>
              </w:rPr>
              <w:t xml:space="preserve">Merck, </w:t>
            </w:r>
            <w:r w:rsidR="000072C1" w:rsidRPr="00EE7C9A">
              <w:rPr>
                <w:rFonts w:ascii="Times New Roman" w:hAnsi="Times New Roman" w:cs="Times New Roman"/>
              </w:rPr>
              <w:t>TU Dar</w:t>
            </w:r>
            <w:r w:rsidR="000072C1" w:rsidRPr="00EE7C9A">
              <w:rPr>
                <w:rFonts w:ascii="Times New Roman" w:hAnsi="Times New Roman" w:cs="Times New Roman"/>
              </w:rPr>
              <w:t>m</w:t>
            </w:r>
            <w:r w:rsidR="000072C1" w:rsidRPr="00EE7C9A">
              <w:rPr>
                <w:rFonts w:ascii="Times New Roman" w:hAnsi="Times New Roman" w:cs="Times New Roman"/>
              </w:rPr>
              <w:t>stadt</w:t>
            </w:r>
            <w:r w:rsidRPr="00EE7C9A">
              <w:rPr>
                <w:rFonts w:ascii="Times New Roman" w:hAnsi="Times New Roman" w:cs="Times New Roman"/>
              </w:rPr>
              <w:t>, Universität Frankfurt</w:t>
            </w:r>
          </w:p>
        </w:tc>
      </w:tr>
      <w:tr w:rsidR="000072C1" w:rsidRPr="00EE7C9A" w:rsidTr="006250D1">
        <w:tc>
          <w:tcPr>
            <w:tcW w:w="1643" w:type="dxa"/>
          </w:tcPr>
          <w:p w:rsidR="000072C1" w:rsidRPr="00EE7C9A" w:rsidRDefault="000072C1">
            <w:pPr>
              <w:rPr>
                <w:rFonts w:ascii="Times New Roman" w:hAnsi="Times New Roman" w:cs="Times New Roman"/>
              </w:rPr>
            </w:pPr>
            <w:r w:rsidRPr="00EE7C9A">
              <w:rPr>
                <w:rFonts w:ascii="Times New Roman" w:hAnsi="Times New Roman" w:cs="Times New Roman"/>
              </w:rPr>
              <w:t>Q1-4</w:t>
            </w:r>
          </w:p>
        </w:tc>
        <w:tc>
          <w:tcPr>
            <w:tcW w:w="1363" w:type="dxa"/>
          </w:tcPr>
          <w:p w:rsidR="000072C1" w:rsidRPr="00EE7C9A" w:rsidRDefault="000072C1">
            <w:pPr>
              <w:rPr>
                <w:rFonts w:ascii="Times New Roman" w:hAnsi="Times New Roman" w:cs="Times New Roman"/>
              </w:rPr>
            </w:pPr>
            <w:r w:rsidRPr="00EE7C9A">
              <w:rPr>
                <w:rFonts w:ascii="Times New Roman" w:hAnsi="Times New Roman" w:cs="Times New Roman"/>
              </w:rPr>
              <w:t>Biologie</w:t>
            </w:r>
          </w:p>
        </w:tc>
        <w:tc>
          <w:tcPr>
            <w:tcW w:w="2776" w:type="dxa"/>
          </w:tcPr>
          <w:p w:rsidR="000072C1" w:rsidRPr="00EE7C9A" w:rsidRDefault="0077364C">
            <w:pPr>
              <w:rPr>
                <w:rFonts w:ascii="Times New Roman" w:hAnsi="Times New Roman" w:cs="Times New Roman"/>
                <w:b/>
              </w:rPr>
            </w:pPr>
            <w:r w:rsidRPr="00EE7C9A">
              <w:rPr>
                <w:rFonts w:ascii="Times New Roman" w:hAnsi="Times New Roman" w:cs="Times New Roman"/>
                <w:b/>
              </w:rPr>
              <w:t>Projekttag</w:t>
            </w:r>
            <w:r w:rsidR="004C5AF2">
              <w:rPr>
                <w:rFonts w:ascii="Times New Roman" w:hAnsi="Times New Roman" w:cs="Times New Roman"/>
                <w:b/>
              </w:rPr>
              <w:t xml:space="preserve"> </w:t>
            </w:r>
            <w:r w:rsidRPr="00EE7C9A">
              <w:rPr>
                <w:rFonts w:ascii="Times New Roman" w:hAnsi="Times New Roman" w:cs="Times New Roman"/>
                <w:b/>
              </w:rPr>
              <w:t xml:space="preserve">für die LKs </w:t>
            </w:r>
          </w:p>
        </w:tc>
        <w:tc>
          <w:tcPr>
            <w:tcW w:w="2576" w:type="dxa"/>
          </w:tcPr>
          <w:p w:rsidR="000072C1" w:rsidRPr="00EE7C9A" w:rsidRDefault="006250D1">
            <w:pPr>
              <w:rPr>
                <w:rFonts w:ascii="Times New Roman" w:hAnsi="Times New Roman" w:cs="Times New Roman"/>
              </w:rPr>
            </w:pPr>
            <w:r w:rsidRPr="00EE7C9A">
              <w:rPr>
                <w:rFonts w:ascii="Times New Roman" w:hAnsi="Times New Roman" w:cs="Times New Roman"/>
              </w:rPr>
              <w:t>Erwerb von Kenntnissen über Berufe und deren Anforderungen im B</w:t>
            </w:r>
            <w:r w:rsidRPr="00EE7C9A">
              <w:rPr>
                <w:rFonts w:ascii="Times New Roman" w:hAnsi="Times New Roman" w:cs="Times New Roman"/>
              </w:rPr>
              <w:t>e</w:t>
            </w:r>
            <w:r w:rsidRPr="00EE7C9A">
              <w:rPr>
                <w:rFonts w:ascii="Times New Roman" w:hAnsi="Times New Roman" w:cs="Times New Roman"/>
              </w:rPr>
              <w:t>reich Biologie; Kenne</w:t>
            </w:r>
            <w:r w:rsidRPr="00EE7C9A">
              <w:rPr>
                <w:rFonts w:ascii="Times New Roman" w:hAnsi="Times New Roman" w:cs="Times New Roman"/>
              </w:rPr>
              <w:t>n</w:t>
            </w:r>
            <w:r w:rsidRPr="00EE7C9A">
              <w:rPr>
                <w:rFonts w:ascii="Times New Roman" w:hAnsi="Times New Roman" w:cs="Times New Roman"/>
              </w:rPr>
              <w:t>lernen eines potentiellen Arbeitgebers</w:t>
            </w:r>
          </w:p>
        </w:tc>
        <w:tc>
          <w:tcPr>
            <w:tcW w:w="2456" w:type="dxa"/>
          </w:tcPr>
          <w:p w:rsidR="000072C1" w:rsidRPr="00EE7C9A" w:rsidRDefault="000072C1">
            <w:pPr>
              <w:rPr>
                <w:rFonts w:ascii="Times New Roman" w:hAnsi="Times New Roman" w:cs="Times New Roman"/>
              </w:rPr>
            </w:pPr>
          </w:p>
        </w:tc>
        <w:tc>
          <w:tcPr>
            <w:tcW w:w="2096" w:type="dxa"/>
          </w:tcPr>
          <w:p w:rsidR="000072C1" w:rsidRPr="00EE7C9A" w:rsidRDefault="004D4340">
            <w:pPr>
              <w:rPr>
                <w:rFonts w:ascii="Times New Roman" w:hAnsi="Times New Roman" w:cs="Times New Roman"/>
              </w:rPr>
            </w:pPr>
            <w:r w:rsidRPr="00EE7C9A">
              <w:rPr>
                <w:rFonts w:ascii="Times New Roman" w:hAnsi="Times New Roman" w:cs="Times New Roman"/>
              </w:rPr>
              <w:t>Fr. Wieg</w:t>
            </w:r>
            <w:r w:rsidR="00F34932">
              <w:rPr>
                <w:rFonts w:ascii="Times New Roman" w:hAnsi="Times New Roman" w:cs="Times New Roman"/>
              </w:rPr>
              <w:t xml:space="preserve">mann </w:t>
            </w:r>
          </w:p>
        </w:tc>
        <w:tc>
          <w:tcPr>
            <w:tcW w:w="2189" w:type="dxa"/>
          </w:tcPr>
          <w:p w:rsidR="000072C1" w:rsidRPr="00EE7C9A" w:rsidRDefault="000072C1">
            <w:pPr>
              <w:rPr>
                <w:rFonts w:ascii="Times New Roman" w:hAnsi="Times New Roman" w:cs="Times New Roman"/>
              </w:rPr>
            </w:pPr>
            <w:r w:rsidRPr="00EE7C9A">
              <w:rPr>
                <w:rFonts w:ascii="Times New Roman" w:hAnsi="Times New Roman" w:cs="Times New Roman"/>
              </w:rPr>
              <w:t>Goethe-Universität Frankfurt / Univers</w:t>
            </w:r>
            <w:r w:rsidRPr="00EE7C9A">
              <w:rPr>
                <w:rFonts w:ascii="Times New Roman" w:hAnsi="Times New Roman" w:cs="Times New Roman"/>
              </w:rPr>
              <w:t>i</w:t>
            </w:r>
            <w:r w:rsidRPr="00EE7C9A">
              <w:rPr>
                <w:rFonts w:ascii="Times New Roman" w:hAnsi="Times New Roman" w:cs="Times New Roman"/>
              </w:rPr>
              <w:t>tät Heidelberg</w:t>
            </w:r>
            <w:r w:rsidR="005A07A4" w:rsidRPr="00EE7C9A">
              <w:rPr>
                <w:rFonts w:ascii="Times New Roman" w:hAnsi="Times New Roman" w:cs="Times New Roman"/>
              </w:rPr>
              <w:t xml:space="preserve"> (DKFZ)</w:t>
            </w:r>
          </w:p>
        </w:tc>
      </w:tr>
      <w:tr w:rsidR="00EB3314" w:rsidRPr="00EE7C9A" w:rsidTr="006250D1">
        <w:tc>
          <w:tcPr>
            <w:tcW w:w="1643" w:type="dxa"/>
          </w:tcPr>
          <w:p w:rsidR="00EB3314" w:rsidRPr="00EE7C9A" w:rsidRDefault="00EB3314">
            <w:pPr>
              <w:rPr>
                <w:rFonts w:ascii="Times New Roman" w:hAnsi="Times New Roman" w:cs="Times New Roman"/>
              </w:rPr>
            </w:pPr>
            <w:r w:rsidRPr="00EE7C9A">
              <w:rPr>
                <w:rFonts w:ascii="Times New Roman" w:hAnsi="Times New Roman" w:cs="Times New Roman"/>
              </w:rPr>
              <w:t>Q1-4</w:t>
            </w:r>
          </w:p>
        </w:tc>
        <w:tc>
          <w:tcPr>
            <w:tcW w:w="1363" w:type="dxa"/>
          </w:tcPr>
          <w:p w:rsidR="00EB3314" w:rsidRPr="00EE7C9A" w:rsidRDefault="00EB3314">
            <w:pPr>
              <w:rPr>
                <w:rFonts w:ascii="Times New Roman" w:hAnsi="Times New Roman" w:cs="Times New Roman"/>
              </w:rPr>
            </w:pPr>
            <w:r w:rsidRPr="00EE7C9A">
              <w:rPr>
                <w:rFonts w:ascii="Times New Roman" w:hAnsi="Times New Roman" w:cs="Times New Roman"/>
              </w:rPr>
              <w:t>Sport</w:t>
            </w:r>
          </w:p>
        </w:tc>
        <w:tc>
          <w:tcPr>
            <w:tcW w:w="2776" w:type="dxa"/>
          </w:tcPr>
          <w:p w:rsidR="00EB3314" w:rsidRPr="00EE7C9A" w:rsidRDefault="00EB3314">
            <w:pPr>
              <w:rPr>
                <w:rFonts w:ascii="Times New Roman" w:hAnsi="Times New Roman" w:cs="Times New Roman"/>
                <w:b/>
              </w:rPr>
            </w:pPr>
            <w:r w:rsidRPr="00EE7C9A">
              <w:rPr>
                <w:rFonts w:ascii="Times New Roman" w:hAnsi="Times New Roman" w:cs="Times New Roman"/>
                <w:b/>
              </w:rPr>
              <w:t>Inhalte Trainerausbildung und Sportstudium (3-stündige Kurse)</w:t>
            </w:r>
          </w:p>
        </w:tc>
        <w:tc>
          <w:tcPr>
            <w:tcW w:w="2576" w:type="dxa"/>
          </w:tcPr>
          <w:p w:rsidR="00EB3314" w:rsidRPr="00EE7C9A" w:rsidRDefault="006250D1">
            <w:pPr>
              <w:rPr>
                <w:rFonts w:ascii="Times New Roman" w:hAnsi="Times New Roman" w:cs="Times New Roman"/>
              </w:rPr>
            </w:pPr>
            <w:r w:rsidRPr="00EE7C9A">
              <w:rPr>
                <w:rFonts w:ascii="Times New Roman" w:hAnsi="Times New Roman" w:cs="Times New Roman"/>
              </w:rPr>
              <w:t>Vermittlung von Kenn</w:t>
            </w:r>
            <w:r w:rsidRPr="00EE7C9A">
              <w:rPr>
                <w:rFonts w:ascii="Times New Roman" w:hAnsi="Times New Roman" w:cs="Times New Roman"/>
              </w:rPr>
              <w:t>t</w:t>
            </w:r>
            <w:r w:rsidRPr="00EE7C9A">
              <w:rPr>
                <w:rFonts w:ascii="Times New Roman" w:hAnsi="Times New Roman" w:cs="Times New Roman"/>
              </w:rPr>
              <w:t>nissen über Inhalte von Berufen im Bereich Sport</w:t>
            </w:r>
          </w:p>
        </w:tc>
        <w:tc>
          <w:tcPr>
            <w:tcW w:w="2456" w:type="dxa"/>
          </w:tcPr>
          <w:p w:rsidR="00EB3314" w:rsidRPr="00EE7C9A" w:rsidRDefault="00EB3314">
            <w:pPr>
              <w:rPr>
                <w:rFonts w:ascii="Times New Roman" w:hAnsi="Times New Roman" w:cs="Times New Roman"/>
              </w:rPr>
            </w:pPr>
          </w:p>
        </w:tc>
        <w:tc>
          <w:tcPr>
            <w:tcW w:w="2096" w:type="dxa"/>
          </w:tcPr>
          <w:p w:rsidR="00EB3314" w:rsidRPr="00EE7C9A" w:rsidRDefault="00EB3314">
            <w:pPr>
              <w:rPr>
                <w:rFonts w:ascii="Times New Roman" w:hAnsi="Times New Roman" w:cs="Times New Roman"/>
              </w:rPr>
            </w:pPr>
            <w:r w:rsidRPr="00EE7C9A">
              <w:rPr>
                <w:rFonts w:ascii="Times New Roman" w:hAnsi="Times New Roman" w:cs="Times New Roman"/>
              </w:rPr>
              <w:t>Sport-Kollegen</w:t>
            </w:r>
          </w:p>
        </w:tc>
        <w:tc>
          <w:tcPr>
            <w:tcW w:w="2189" w:type="dxa"/>
          </w:tcPr>
          <w:p w:rsidR="00EB3314" w:rsidRPr="00EE7C9A" w:rsidRDefault="00EB3314">
            <w:pPr>
              <w:rPr>
                <w:rFonts w:ascii="Times New Roman" w:hAnsi="Times New Roman" w:cs="Times New Roman"/>
              </w:rPr>
            </w:pPr>
          </w:p>
        </w:tc>
      </w:tr>
    </w:tbl>
    <w:p w:rsidR="00543114" w:rsidRPr="00EE7C9A" w:rsidRDefault="00543114"/>
    <w:tbl>
      <w:tblPr>
        <w:tblStyle w:val="Tabellenraster"/>
        <w:tblW w:w="15099" w:type="dxa"/>
        <w:tblLook w:val="04A0" w:firstRow="1" w:lastRow="0" w:firstColumn="1" w:lastColumn="0" w:noHBand="0" w:noVBand="1"/>
      </w:tblPr>
      <w:tblGrid>
        <w:gridCol w:w="1643"/>
        <w:gridCol w:w="1363"/>
        <w:gridCol w:w="2776"/>
        <w:gridCol w:w="2576"/>
        <w:gridCol w:w="2456"/>
        <w:gridCol w:w="2096"/>
        <w:gridCol w:w="2189"/>
      </w:tblGrid>
      <w:tr w:rsidR="00080D5B" w:rsidRPr="00EE7C9A" w:rsidTr="00794AE8">
        <w:tc>
          <w:tcPr>
            <w:tcW w:w="1643"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lastRenderedPageBreak/>
              <w:t>Q1</w:t>
            </w:r>
          </w:p>
        </w:tc>
        <w:tc>
          <w:tcPr>
            <w:tcW w:w="1363" w:type="dxa"/>
            <w:shd w:val="clear" w:color="auto" w:fill="BFBFBF" w:themeFill="background1" w:themeFillShade="BF"/>
          </w:tcPr>
          <w:p w:rsidR="00080D5B" w:rsidRPr="00EE7C9A" w:rsidRDefault="00080D5B">
            <w:pPr>
              <w:rPr>
                <w:rFonts w:ascii="Times New Roman" w:hAnsi="Times New Roman" w:cs="Times New Roman"/>
              </w:rPr>
            </w:pPr>
          </w:p>
        </w:tc>
        <w:tc>
          <w:tcPr>
            <w:tcW w:w="2776" w:type="dxa"/>
            <w:shd w:val="clear" w:color="auto" w:fill="BFBFBF" w:themeFill="background1" w:themeFillShade="BF"/>
          </w:tcPr>
          <w:p w:rsidR="00080D5B" w:rsidRPr="00EE7C9A" w:rsidRDefault="0077364C">
            <w:pPr>
              <w:rPr>
                <w:rFonts w:ascii="Times New Roman" w:hAnsi="Times New Roman" w:cs="Times New Roman"/>
                <w:b/>
              </w:rPr>
            </w:pPr>
            <w:r w:rsidRPr="00EE7C9A">
              <w:rPr>
                <w:rFonts w:ascii="Times New Roman" w:hAnsi="Times New Roman" w:cs="Times New Roman"/>
                <w:b/>
              </w:rPr>
              <w:t>Teilnahme an den Hoc</w:t>
            </w:r>
            <w:r w:rsidRPr="00EE7C9A">
              <w:rPr>
                <w:rFonts w:ascii="Times New Roman" w:hAnsi="Times New Roman" w:cs="Times New Roman"/>
                <w:b/>
              </w:rPr>
              <w:t>h</w:t>
            </w:r>
            <w:r w:rsidRPr="00EE7C9A">
              <w:rPr>
                <w:rFonts w:ascii="Times New Roman" w:hAnsi="Times New Roman" w:cs="Times New Roman"/>
                <w:b/>
              </w:rPr>
              <w:t>schul- und Berufsinform</w:t>
            </w:r>
            <w:r w:rsidRPr="00EE7C9A">
              <w:rPr>
                <w:rFonts w:ascii="Times New Roman" w:hAnsi="Times New Roman" w:cs="Times New Roman"/>
                <w:b/>
              </w:rPr>
              <w:t>a</w:t>
            </w:r>
            <w:r w:rsidRPr="00EE7C9A">
              <w:rPr>
                <w:rFonts w:ascii="Times New Roman" w:hAnsi="Times New Roman" w:cs="Times New Roman"/>
                <w:b/>
              </w:rPr>
              <w:t>tionstagen (</w:t>
            </w:r>
            <w:proofErr w:type="spellStart"/>
            <w:r w:rsidRPr="00EE7C9A">
              <w:rPr>
                <w:rFonts w:ascii="Times New Roman" w:hAnsi="Times New Roman" w:cs="Times New Roman"/>
                <w:b/>
              </w:rPr>
              <w:t>Hobit</w:t>
            </w:r>
            <w:proofErr w:type="spellEnd"/>
            <w:r w:rsidRPr="00EE7C9A">
              <w:rPr>
                <w:rFonts w:ascii="Times New Roman" w:hAnsi="Times New Roman" w:cs="Times New Roman"/>
                <w:b/>
              </w:rPr>
              <w:t>) in Darmstadt</w:t>
            </w:r>
          </w:p>
        </w:tc>
        <w:tc>
          <w:tcPr>
            <w:tcW w:w="2576"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Kenntnisse über Berufs- und Studienmöglichkeiten</w:t>
            </w:r>
          </w:p>
        </w:tc>
        <w:tc>
          <w:tcPr>
            <w:tcW w:w="2456" w:type="dxa"/>
            <w:shd w:val="clear" w:color="auto" w:fill="BFBFBF" w:themeFill="background1" w:themeFillShade="BF"/>
          </w:tcPr>
          <w:p w:rsidR="00080D5B" w:rsidRPr="00EE7C9A" w:rsidRDefault="00080D5B">
            <w:pPr>
              <w:rPr>
                <w:rFonts w:ascii="Times New Roman" w:hAnsi="Times New Roman" w:cs="Times New Roman"/>
              </w:rPr>
            </w:pPr>
          </w:p>
        </w:tc>
        <w:tc>
          <w:tcPr>
            <w:tcW w:w="2096" w:type="dxa"/>
            <w:shd w:val="clear" w:color="auto" w:fill="BFBFBF" w:themeFill="background1" w:themeFillShade="BF"/>
          </w:tcPr>
          <w:p w:rsidR="00080D5B" w:rsidRPr="00EE7C9A" w:rsidRDefault="00080D5B">
            <w:pPr>
              <w:rPr>
                <w:rFonts w:ascii="Times New Roman" w:hAnsi="Times New Roman" w:cs="Times New Roman"/>
              </w:rPr>
            </w:pPr>
          </w:p>
        </w:tc>
        <w:tc>
          <w:tcPr>
            <w:tcW w:w="2189" w:type="dxa"/>
            <w:shd w:val="clear" w:color="auto" w:fill="BFBFBF" w:themeFill="background1" w:themeFillShade="BF"/>
          </w:tcPr>
          <w:p w:rsidR="00080D5B" w:rsidRPr="00EE7C9A" w:rsidRDefault="00080D5B">
            <w:pPr>
              <w:rPr>
                <w:rFonts w:ascii="Times New Roman" w:hAnsi="Times New Roman" w:cs="Times New Roman"/>
              </w:rPr>
            </w:pPr>
            <w:r w:rsidRPr="00EE7C9A">
              <w:rPr>
                <w:rFonts w:ascii="Times New Roman" w:hAnsi="Times New Roman" w:cs="Times New Roman"/>
              </w:rPr>
              <w:t>TU</w:t>
            </w:r>
            <w:r w:rsidR="000072C1" w:rsidRPr="00EE7C9A">
              <w:rPr>
                <w:rFonts w:ascii="Times New Roman" w:hAnsi="Times New Roman" w:cs="Times New Roman"/>
              </w:rPr>
              <w:t xml:space="preserve"> </w:t>
            </w:r>
            <w:r w:rsidRPr="00EE7C9A">
              <w:rPr>
                <w:rFonts w:ascii="Times New Roman" w:hAnsi="Times New Roman" w:cs="Times New Roman"/>
              </w:rPr>
              <w:t>D</w:t>
            </w:r>
            <w:r w:rsidR="000072C1" w:rsidRPr="00EE7C9A">
              <w:rPr>
                <w:rFonts w:ascii="Times New Roman" w:hAnsi="Times New Roman" w:cs="Times New Roman"/>
              </w:rPr>
              <w:t>armstadt</w:t>
            </w:r>
          </w:p>
        </w:tc>
      </w:tr>
      <w:tr w:rsidR="003F5193" w:rsidRPr="00EE7C9A" w:rsidTr="006250D1">
        <w:tc>
          <w:tcPr>
            <w:tcW w:w="1643" w:type="dxa"/>
          </w:tcPr>
          <w:p w:rsidR="003F5193" w:rsidRPr="00EE7C9A" w:rsidRDefault="003F5193">
            <w:pPr>
              <w:rPr>
                <w:rFonts w:ascii="Times New Roman" w:hAnsi="Times New Roman" w:cs="Times New Roman"/>
              </w:rPr>
            </w:pPr>
            <w:r w:rsidRPr="00EE7C9A">
              <w:rPr>
                <w:rFonts w:ascii="Times New Roman" w:hAnsi="Times New Roman" w:cs="Times New Roman"/>
              </w:rPr>
              <w:t xml:space="preserve">Q1 und </w:t>
            </w:r>
            <w:r w:rsidR="00543114" w:rsidRPr="00EE7C9A">
              <w:rPr>
                <w:rFonts w:ascii="Times New Roman" w:hAnsi="Times New Roman" w:cs="Times New Roman"/>
              </w:rPr>
              <w:t>Q</w:t>
            </w:r>
            <w:r w:rsidRPr="00EE7C9A">
              <w:rPr>
                <w:rFonts w:ascii="Times New Roman" w:hAnsi="Times New Roman" w:cs="Times New Roman"/>
              </w:rPr>
              <w:t>3</w:t>
            </w:r>
          </w:p>
        </w:tc>
        <w:tc>
          <w:tcPr>
            <w:tcW w:w="1363" w:type="dxa"/>
          </w:tcPr>
          <w:p w:rsidR="003F5193" w:rsidRPr="00EE7C9A" w:rsidRDefault="003F5193">
            <w:pPr>
              <w:rPr>
                <w:rFonts w:ascii="Times New Roman" w:hAnsi="Times New Roman" w:cs="Times New Roman"/>
              </w:rPr>
            </w:pPr>
            <w:r w:rsidRPr="00EE7C9A">
              <w:rPr>
                <w:rFonts w:ascii="Times New Roman" w:hAnsi="Times New Roman" w:cs="Times New Roman"/>
              </w:rPr>
              <w:t>Kunst</w:t>
            </w:r>
          </w:p>
        </w:tc>
        <w:tc>
          <w:tcPr>
            <w:tcW w:w="2776" w:type="dxa"/>
          </w:tcPr>
          <w:p w:rsidR="003F5193" w:rsidRPr="00EE7C9A" w:rsidRDefault="003F5193">
            <w:pPr>
              <w:rPr>
                <w:rFonts w:ascii="Times New Roman" w:hAnsi="Times New Roman" w:cs="Times New Roman"/>
                <w:b/>
              </w:rPr>
            </w:pPr>
            <w:r w:rsidRPr="00EE7C9A">
              <w:rPr>
                <w:rFonts w:ascii="Times New Roman" w:hAnsi="Times New Roman" w:cs="Times New Roman"/>
                <w:b/>
              </w:rPr>
              <w:t>Rundgang an der Mainzer Kunstakademie</w:t>
            </w:r>
          </w:p>
        </w:tc>
        <w:tc>
          <w:tcPr>
            <w:tcW w:w="2576" w:type="dxa"/>
          </w:tcPr>
          <w:p w:rsidR="003F5193" w:rsidRPr="00EE7C9A" w:rsidRDefault="006250D1">
            <w:pPr>
              <w:rPr>
                <w:rFonts w:ascii="Times New Roman" w:hAnsi="Times New Roman" w:cs="Times New Roman"/>
              </w:rPr>
            </w:pPr>
            <w:r w:rsidRPr="00EE7C9A">
              <w:rPr>
                <w:rFonts w:ascii="Times New Roman" w:hAnsi="Times New Roman" w:cs="Times New Roman"/>
              </w:rPr>
              <w:t>Erwerb von Kenntnissen über Berufe und deren Anforderungen im B</w:t>
            </w:r>
            <w:r w:rsidRPr="00EE7C9A">
              <w:rPr>
                <w:rFonts w:ascii="Times New Roman" w:hAnsi="Times New Roman" w:cs="Times New Roman"/>
              </w:rPr>
              <w:t>e</w:t>
            </w:r>
            <w:r w:rsidRPr="00EE7C9A">
              <w:rPr>
                <w:rFonts w:ascii="Times New Roman" w:hAnsi="Times New Roman" w:cs="Times New Roman"/>
              </w:rPr>
              <w:t>reich Kunst</w:t>
            </w:r>
          </w:p>
        </w:tc>
        <w:tc>
          <w:tcPr>
            <w:tcW w:w="2456" w:type="dxa"/>
          </w:tcPr>
          <w:p w:rsidR="003F5193" w:rsidRPr="00EE7C9A" w:rsidRDefault="003F5193">
            <w:pPr>
              <w:rPr>
                <w:rFonts w:ascii="Times New Roman" w:hAnsi="Times New Roman" w:cs="Times New Roman"/>
              </w:rPr>
            </w:pPr>
          </w:p>
        </w:tc>
        <w:tc>
          <w:tcPr>
            <w:tcW w:w="2096" w:type="dxa"/>
          </w:tcPr>
          <w:p w:rsidR="003F5193" w:rsidRPr="00EE7C9A" w:rsidRDefault="003F5193">
            <w:pPr>
              <w:rPr>
                <w:rFonts w:ascii="Times New Roman" w:hAnsi="Times New Roman" w:cs="Times New Roman"/>
              </w:rPr>
            </w:pPr>
            <w:r w:rsidRPr="00EE7C9A">
              <w:rPr>
                <w:rFonts w:ascii="Times New Roman" w:hAnsi="Times New Roman" w:cs="Times New Roman"/>
              </w:rPr>
              <w:t>LK-Kollege</w:t>
            </w:r>
          </w:p>
        </w:tc>
        <w:tc>
          <w:tcPr>
            <w:tcW w:w="2189" w:type="dxa"/>
          </w:tcPr>
          <w:p w:rsidR="003F5193" w:rsidRPr="00EE7C9A" w:rsidRDefault="003F5193">
            <w:pPr>
              <w:rPr>
                <w:rFonts w:ascii="Times New Roman" w:hAnsi="Times New Roman" w:cs="Times New Roman"/>
              </w:rPr>
            </w:pPr>
            <w:r w:rsidRPr="00EE7C9A">
              <w:rPr>
                <w:rFonts w:ascii="Times New Roman" w:hAnsi="Times New Roman" w:cs="Times New Roman"/>
              </w:rPr>
              <w:t>Kunstakademie Mainz</w:t>
            </w:r>
          </w:p>
        </w:tc>
      </w:tr>
      <w:tr w:rsidR="000F0BD2" w:rsidRPr="00EE7C9A" w:rsidTr="00794AE8">
        <w:tc>
          <w:tcPr>
            <w:tcW w:w="1643" w:type="dxa"/>
            <w:shd w:val="clear" w:color="auto" w:fill="BFBFBF" w:themeFill="background1" w:themeFillShade="BF"/>
          </w:tcPr>
          <w:p w:rsidR="000F0BD2" w:rsidRPr="00EE7C9A" w:rsidRDefault="00EC17B7">
            <w:pPr>
              <w:rPr>
                <w:rFonts w:ascii="Times New Roman" w:hAnsi="Times New Roman" w:cs="Times New Roman"/>
              </w:rPr>
            </w:pPr>
            <w:r w:rsidRPr="00EE7C9A">
              <w:rPr>
                <w:rFonts w:ascii="Times New Roman" w:hAnsi="Times New Roman" w:cs="Times New Roman"/>
              </w:rPr>
              <w:t>Q2</w:t>
            </w:r>
          </w:p>
        </w:tc>
        <w:tc>
          <w:tcPr>
            <w:tcW w:w="1363" w:type="dxa"/>
            <w:shd w:val="clear" w:color="auto" w:fill="BFBFBF" w:themeFill="background1" w:themeFillShade="BF"/>
          </w:tcPr>
          <w:p w:rsidR="000F0BD2" w:rsidRPr="00EE7C9A" w:rsidRDefault="00EC17B7">
            <w:pPr>
              <w:rPr>
                <w:rFonts w:ascii="Times New Roman" w:hAnsi="Times New Roman" w:cs="Times New Roman"/>
              </w:rPr>
            </w:pPr>
            <w:proofErr w:type="spellStart"/>
            <w:r w:rsidRPr="00EE7C9A">
              <w:rPr>
                <w:rFonts w:ascii="Times New Roman" w:hAnsi="Times New Roman" w:cs="Times New Roman"/>
              </w:rPr>
              <w:t>PoWi</w:t>
            </w:r>
            <w:proofErr w:type="spellEnd"/>
          </w:p>
        </w:tc>
        <w:tc>
          <w:tcPr>
            <w:tcW w:w="2776" w:type="dxa"/>
            <w:shd w:val="clear" w:color="auto" w:fill="BFBFBF" w:themeFill="background1" w:themeFillShade="BF"/>
          </w:tcPr>
          <w:p w:rsidR="000F0BD2" w:rsidRPr="00EE7C9A" w:rsidRDefault="00EC17B7">
            <w:pPr>
              <w:rPr>
                <w:rFonts w:ascii="Times New Roman" w:hAnsi="Times New Roman" w:cs="Times New Roman"/>
                <w:b/>
              </w:rPr>
            </w:pPr>
            <w:r w:rsidRPr="00EE7C9A">
              <w:rPr>
                <w:rFonts w:ascii="Times New Roman" w:hAnsi="Times New Roman" w:cs="Times New Roman"/>
                <w:b/>
              </w:rPr>
              <w:t>Berufspraktikum (zwei Wochen vor den Osterfer</w:t>
            </w:r>
            <w:r w:rsidRPr="00EE7C9A">
              <w:rPr>
                <w:rFonts w:ascii="Times New Roman" w:hAnsi="Times New Roman" w:cs="Times New Roman"/>
                <w:b/>
              </w:rPr>
              <w:t>i</w:t>
            </w:r>
            <w:r w:rsidRPr="00EE7C9A">
              <w:rPr>
                <w:rFonts w:ascii="Times New Roman" w:hAnsi="Times New Roman" w:cs="Times New Roman"/>
                <w:b/>
              </w:rPr>
              <w:t>en)</w:t>
            </w:r>
            <w:r w:rsidR="00080D5B" w:rsidRPr="00EE7C9A">
              <w:rPr>
                <w:rFonts w:ascii="Times New Roman" w:hAnsi="Times New Roman" w:cs="Times New Roman"/>
                <w:b/>
              </w:rPr>
              <w:t>; anschließend Anfert</w:t>
            </w:r>
            <w:r w:rsidR="00080D5B" w:rsidRPr="00EE7C9A">
              <w:rPr>
                <w:rFonts w:ascii="Times New Roman" w:hAnsi="Times New Roman" w:cs="Times New Roman"/>
                <w:b/>
              </w:rPr>
              <w:t>i</w:t>
            </w:r>
            <w:r w:rsidR="00080D5B" w:rsidRPr="00EE7C9A">
              <w:rPr>
                <w:rFonts w:ascii="Times New Roman" w:hAnsi="Times New Roman" w:cs="Times New Roman"/>
                <w:b/>
              </w:rPr>
              <w:t>gen des Praktikumsb</w:t>
            </w:r>
            <w:r w:rsidR="00080D5B" w:rsidRPr="00EE7C9A">
              <w:rPr>
                <w:rFonts w:ascii="Times New Roman" w:hAnsi="Times New Roman" w:cs="Times New Roman"/>
                <w:b/>
              </w:rPr>
              <w:t>e</w:t>
            </w:r>
            <w:r w:rsidR="00080D5B" w:rsidRPr="00EE7C9A">
              <w:rPr>
                <w:rFonts w:ascii="Times New Roman" w:hAnsi="Times New Roman" w:cs="Times New Roman"/>
                <w:b/>
              </w:rPr>
              <w:t>richts</w:t>
            </w:r>
            <w:r w:rsidR="00EF2478" w:rsidRPr="00EE7C9A">
              <w:rPr>
                <w:rFonts w:ascii="Times New Roman" w:hAnsi="Times New Roman" w:cs="Times New Roman"/>
                <w:b/>
              </w:rPr>
              <w:t xml:space="preserve"> und Reflektion im Unterricht</w:t>
            </w:r>
          </w:p>
        </w:tc>
        <w:tc>
          <w:tcPr>
            <w:tcW w:w="2576" w:type="dxa"/>
            <w:shd w:val="clear" w:color="auto" w:fill="BFBFBF" w:themeFill="background1" w:themeFillShade="BF"/>
          </w:tcPr>
          <w:p w:rsidR="000F0BD2" w:rsidRPr="00EE7C9A" w:rsidRDefault="00EC17B7">
            <w:pPr>
              <w:rPr>
                <w:rFonts w:ascii="Times New Roman" w:hAnsi="Times New Roman" w:cs="Times New Roman"/>
              </w:rPr>
            </w:pPr>
            <w:r w:rsidRPr="00EE7C9A">
              <w:rPr>
                <w:rFonts w:ascii="Times New Roman" w:hAnsi="Times New Roman" w:cs="Times New Roman"/>
              </w:rPr>
              <w:t>Erwerb von Kenntnissen und Erfahrungen in der Arbeitswelt, Reflexion</w:t>
            </w:r>
            <w:r w:rsidR="00080D5B" w:rsidRPr="00EE7C9A">
              <w:rPr>
                <w:rFonts w:ascii="Times New Roman" w:hAnsi="Times New Roman" w:cs="Times New Roman"/>
              </w:rPr>
              <w:t>; Entscheidungsfindung über künftige Berufs- und/oder Studienwahl</w:t>
            </w:r>
          </w:p>
        </w:tc>
        <w:tc>
          <w:tcPr>
            <w:tcW w:w="2456" w:type="dxa"/>
            <w:shd w:val="clear" w:color="auto" w:fill="BFBFBF" w:themeFill="background1" w:themeFillShade="BF"/>
          </w:tcPr>
          <w:p w:rsidR="000F0BD2" w:rsidRPr="00EE7C9A" w:rsidRDefault="00080D5B">
            <w:pPr>
              <w:rPr>
                <w:rFonts w:ascii="Times New Roman" w:hAnsi="Times New Roman" w:cs="Times New Roman"/>
              </w:rPr>
            </w:pPr>
            <w:r w:rsidRPr="00EE7C9A">
              <w:rPr>
                <w:rFonts w:ascii="Times New Roman" w:hAnsi="Times New Roman" w:cs="Times New Roman"/>
              </w:rPr>
              <w:t>Formblätter</w:t>
            </w:r>
          </w:p>
        </w:tc>
        <w:tc>
          <w:tcPr>
            <w:tcW w:w="2096" w:type="dxa"/>
            <w:shd w:val="clear" w:color="auto" w:fill="BFBFBF" w:themeFill="background1" w:themeFillShade="BF"/>
          </w:tcPr>
          <w:p w:rsidR="000F0BD2" w:rsidRPr="00EE7C9A" w:rsidRDefault="0045285F">
            <w:pPr>
              <w:rPr>
                <w:rFonts w:ascii="Times New Roman" w:hAnsi="Times New Roman" w:cs="Times New Roman"/>
              </w:rPr>
            </w:pPr>
            <w:proofErr w:type="spellStart"/>
            <w:r w:rsidRPr="00EE7C9A">
              <w:rPr>
                <w:rFonts w:ascii="Times New Roman" w:hAnsi="Times New Roman" w:cs="Times New Roman"/>
              </w:rPr>
              <w:t>PoWi</w:t>
            </w:r>
            <w:proofErr w:type="spellEnd"/>
            <w:r w:rsidRPr="00EE7C9A">
              <w:rPr>
                <w:rFonts w:ascii="Times New Roman" w:hAnsi="Times New Roman" w:cs="Times New Roman"/>
              </w:rPr>
              <w:t>-Kollegen Jg. Q2 / Hr. Wirth</w:t>
            </w:r>
          </w:p>
        </w:tc>
        <w:tc>
          <w:tcPr>
            <w:tcW w:w="2189" w:type="dxa"/>
            <w:shd w:val="clear" w:color="auto" w:fill="BFBFBF" w:themeFill="background1" w:themeFillShade="BF"/>
          </w:tcPr>
          <w:p w:rsidR="000F0BD2" w:rsidRPr="00EE7C9A" w:rsidRDefault="00080D5B">
            <w:pPr>
              <w:rPr>
                <w:rFonts w:ascii="Times New Roman" w:hAnsi="Times New Roman" w:cs="Times New Roman"/>
              </w:rPr>
            </w:pPr>
            <w:r w:rsidRPr="00EE7C9A">
              <w:rPr>
                <w:rFonts w:ascii="Times New Roman" w:hAnsi="Times New Roman" w:cs="Times New Roman"/>
              </w:rPr>
              <w:t>Betriebe und Hoc</w:t>
            </w:r>
            <w:r w:rsidRPr="00EE7C9A">
              <w:rPr>
                <w:rFonts w:ascii="Times New Roman" w:hAnsi="Times New Roman" w:cs="Times New Roman"/>
              </w:rPr>
              <w:t>h</w:t>
            </w:r>
            <w:r w:rsidRPr="00EE7C9A">
              <w:rPr>
                <w:rFonts w:ascii="Times New Roman" w:hAnsi="Times New Roman" w:cs="Times New Roman"/>
              </w:rPr>
              <w:t>schulen</w:t>
            </w:r>
          </w:p>
        </w:tc>
      </w:tr>
      <w:tr w:rsidR="006250D1" w:rsidRPr="00EE7C9A" w:rsidTr="006250D1">
        <w:tc>
          <w:tcPr>
            <w:tcW w:w="1643" w:type="dxa"/>
          </w:tcPr>
          <w:p w:rsidR="006250D1" w:rsidRPr="00EE7C9A" w:rsidRDefault="006250D1">
            <w:pPr>
              <w:rPr>
                <w:rFonts w:ascii="Times New Roman" w:hAnsi="Times New Roman" w:cs="Times New Roman"/>
              </w:rPr>
            </w:pPr>
            <w:r w:rsidRPr="00EE7C9A">
              <w:rPr>
                <w:rFonts w:ascii="Times New Roman" w:hAnsi="Times New Roman" w:cs="Times New Roman"/>
              </w:rPr>
              <w:t>Q2</w:t>
            </w:r>
          </w:p>
        </w:tc>
        <w:tc>
          <w:tcPr>
            <w:tcW w:w="1363" w:type="dxa"/>
          </w:tcPr>
          <w:p w:rsidR="006250D1" w:rsidRPr="00EE7C9A" w:rsidRDefault="006250D1">
            <w:pPr>
              <w:rPr>
                <w:rFonts w:ascii="Times New Roman" w:hAnsi="Times New Roman" w:cs="Times New Roman"/>
              </w:rPr>
            </w:pPr>
            <w:r w:rsidRPr="00EE7C9A">
              <w:rPr>
                <w:rFonts w:ascii="Times New Roman" w:hAnsi="Times New Roman" w:cs="Times New Roman"/>
              </w:rPr>
              <w:t>Kunst</w:t>
            </w:r>
          </w:p>
        </w:tc>
        <w:tc>
          <w:tcPr>
            <w:tcW w:w="2776" w:type="dxa"/>
          </w:tcPr>
          <w:p w:rsidR="006250D1" w:rsidRPr="00EE7C9A" w:rsidRDefault="006250D1">
            <w:pPr>
              <w:rPr>
                <w:rFonts w:ascii="Times New Roman" w:hAnsi="Times New Roman" w:cs="Times New Roman"/>
                <w:b/>
              </w:rPr>
            </w:pPr>
            <w:r w:rsidRPr="00EE7C9A">
              <w:rPr>
                <w:rFonts w:ascii="Times New Roman" w:hAnsi="Times New Roman" w:cs="Times New Roman"/>
                <w:b/>
              </w:rPr>
              <w:t>Projekttag zum Berufsfeld Grafikdesign</w:t>
            </w:r>
          </w:p>
        </w:tc>
        <w:tc>
          <w:tcPr>
            <w:tcW w:w="2576" w:type="dxa"/>
          </w:tcPr>
          <w:p w:rsidR="006250D1" w:rsidRPr="00EE7C9A" w:rsidRDefault="006250D1">
            <w:r w:rsidRPr="00EE7C9A">
              <w:rPr>
                <w:rFonts w:ascii="Times New Roman" w:hAnsi="Times New Roman" w:cs="Times New Roman"/>
              </w:rPr>
              <w:t>Erwerb von Kenntnissen über Berufe und deren Anforderungen im B</w:t>
            </w:r>
            <w:r w:rsidRPr="00EE7C9A">
              <w:rPr>
                <w:rFonts w:ascii="Times New Roman" w:hAnsi="Times New Roman" w:cs="Times New Roman"/>
              </w:rPr>
              <w:t>e</w:t>
            </w:r>
            <w:r w:rsidRPr="00EE7C9A">
              <w:rPr>
                <w:rFonts w:ascii="Times New Roman" w:hAnsi="Times New Roman" w:cs="Times New Roman"/>
              </w:rPr>
              <w:t>reich Kunst</w:t>
            </w:r>
          </w:p>
        </w:tc>
        <w:tc>
          <w:tcPr>
            <w:tcW w:w="2456" w:type="dxa"/>
          </w:tcPr>
          <w:p w:rsidR="006250D1" w:rsidRPr="00EE7C9A" w:rsidRDefault="006250D1">
            <w:pPr>
              <w:rPr>
                <w:rFonts w:ascii="Times New Roman" w:hAnsi="Times New Roman" w:cs="Times New Roman"/>
              </w:rPr>
            </w:pPr>
          </w:p>
        </w:tc>
        <w:tc>
          <w:tcPr>
            <w:tcW w:w="2096" w:type="dxa"/>
          </w:tcPr>
          <w:p w:rsidR="006250D1" w:rsidRPr="00EE7C9A" w:rsidRDefault="006250D1">
            <w:pPr>
              <w:rPr>
                <w:rFonts w:ascii="Times New Roman" w:hAnsi="Times New Roman" w:cs="Times New Roman"/>
              </w:rPr>
            </w:pPr>
            <w:r w:rsidRPr="00EE7C9A">
              <w:rPr>
                <w:rFonts w:ascii="Times New Roman" w:hAnsi="Times New Roman" w:cs="Times New Roman"/>
              </w:rPr>
              <w:t>LK-Kollege</w:t>
            </w:r>
          </w:p>
        </w:tc>
        <w:tc>
          <w:tcPr>
            <w:tcW w:w="2189" w:type="dxa"/>
          </w:tcPr>
          <w:p w:rsidR="006250D1" w:rsidRPr="00EE7C9A" w:rsidRDefault="006250D1">
            <w:pPr>
              <w:rPr>
                <w:rFonts w:ascii="Times New Roman" w:hAnsi="Times New Roman" w:cs="Times New Roman"/>
              </w:rPr>
            </w:pPr>
          </w:p>
        </w:tc>
      </w:tr>
      <w:tr w:rsidR="006250D1" w:rsidRPr="00EE7C9A" w:rsidTr="006250D1">
        <w:tc>
          <w:tcPr>
            <w:tcW w:w="1643" w:type="dxa"/>
          </w:tcPr>
          <w:p w:rsidR="006250D1" w:rsidRPr="00EE7C9A" w:rsidRDefault="006250D1">
            <w:pPr>
              <w:rPr>
                <w:rFonts w:ascii="Times New Roman" w:hAnsi="Times New Roman" w:cs="Times New Roman"/>
              </w:rPr>
            </w:pPr>
            <w:r w:rsidRPr="00EE7C9A">
              <w:rPr>
                <w:rFonts w:ascii="Times New Roman" w:hAnsi="Times New Roman" w:cs="Times New Roman"/>
              </w:rPr>
              <w:t>Q3/4</w:t>
            </w:r>
          </w:p>
        </w:tc>
        <w:tc>
          <w:tcPr>
            <w:tcW w:w="1363" w:type="dxa"/>
          </w:tcPr>
          <w:p w:rsidR="006250D1" w:rsidRPr="00EE7C9A" w:rsidRDefault="006250D1">
            <w:pPr>
              <w:rPr>
                <w:rFonts w:ascii="Times New Roman" w:hAnsi="Times New Roman" w:cs="Times New Roman"/>
              </w:rPr>
            </w:pPr>
            <w:r w:rsidRPr="00EE7C9A">
              <w:rPr>
                <w:rFonts w:ascii="Times New Roman" w:hAnsi="Times New Roman" w:cs="Times New Roman"/>
              </w:rPr>
              <w:t>Kunst</w:t>
            </w:r>
          </w:p>
        </w:tc>
        <w:tc>
          <w:tcPr>
            <w:tcW w:w="2776" w:type="dxa"/>
          </w:tcPr>
          <w:p w:rsidR="006250D1" w:rsidRPr="00EE7C9A" w:rsidRDefault="006250D1">
            <w:pPr>
              <w:rPr>
                <w:rFonts w:ascii="Times New Roman" w:hAnsi="Times New Roman" w:cs="Times New Roman"/>
                <w:b/>
              </w:rPr>
            </w:pPr>
            <w:r w:rsidRPr="00EE7C9A">
              <w:rPr>
                <w:rFonts w:ascii="Times New Roman" w:hAnsi="Times New Roman" w:cs="Times New Roman"/>
                <w:b/>
              </w:rPr>
              <w:t>Projekttag an der Mod</w:t>
            </w:r>
            <w:r w:rsidRPr="00EE7C9A">
              <w:rPr>
                <w:rFonts w:ascii="Times New Roman" w:hAnsi="Times New Roman" w:cs="Times New Roman"/>
                <w:b/>
              </w:rPr>
              <w:t>e</w:t>
            </w:r>
            <w:r w:rsidRPr="00EE7C9A">
              <w:rPr>
                <w:rFonts w:ascii="Times New Roman" w:hAnsi="Times New Roman" w:cs="Times New Roman"/>
                <w:b/>
              </w:rPr>
              <w:t>designschule Mannheim</w:t>
            </w:r>
          </w:p>
        </w:tc>
        <w:tc>
          <w:tcPr>
            <w:tcW w:w="2576" w:type="dxa"/>
          </w:tcPr>
          <w:p w:rsidR="006250D1" w:rsidRPr="00EE7C9A" w:rsidRDefault="006250D1">
            <w:r w:rsidRPr="00EE7C9A">
              <w:rPr>
                <w:rFonts w:ascii="Times New Roman" w:hAnsi="Times New Roman" w:cs="Times New Roman"/>
              </w:rPr>
              <w:t>Erwerb von Kenntnissen über Berufe und deren Anforderungen im B</w:t>
            </w:r>
            <w:r w:rsidRPr="00EE7C9A">
              <w:rPr>
                <w:rFonts w:ascii="Times New Roman" w:hAnsi="Times New Roman" w:cs="Times New Roman"/>
              </w:rPr>
              <w:t>e</w:t>
            </w:r>
            <w:r w:rsidRPr="00EE7C9A">
              <w:rPr>
                <w:rFonts w:ascii="Times New Roman" w:hAnsi="Times New Roman" w:cs="Times New Roman"/>
              </w:rPr>
              <w:t>reich Kunst</w:t>
            </w:r>
          </w:p>
        </w:tc>
        <w:tc>
          <w:tcPr>
            <w:tcW w:w="2456" w:type="dxa"/>
          </w:tcPr>
          <w:p w:rsidR="006250D1" w:rsidRPr="00EE7C9A" w:rsidRDefault="006250D1">
            <w:pPr>
              <w:rPr>
                <w:rFonts w:ascii="Times New Roman" w:hAnsi="Times New Roman" w:cs="Times New Roman"/>
              </w:rPr>
            </w:pPr>
          </w:p>
        </w:tc>
        <w:tc>
          <w:tcPr>
            <w:tcW w:w="2096" w:type="dxa"/>
          </w:tcPr>
          <w:p w:rsidR="006250D1" w:rsidRPr="00EE7C9A" w:rsidRDefault="006250D1">
            <w:pPr>
              <w:rPr>
                <w:rFonts w:ascii="Times New Roman" w:hAnsi="Times New Roman" w:cs="Times New Roman"/>
              </w:rPr>
            </w:pPr>
            <w:r w:rsidRPr="00EE7C9A">
              <w:rPr>
                <w:rFonts w:ascii="Times New Roman" w:hAnsi="Times New Roman" w:cs="Times New Roman"/>
              </w:rPr>
              <w:t>LK-Kollege</w:t>
            </w:r>
          </w:p>
        </w:tc>
        <w:tc>
          <w:tcPr>
            <w:tcW w:w="2189" w:type="dxa"/>
          </w:tcPr>
          <w:p w:rsidR="006250D1" w:rsidRPr="00EE7C9A" w:rsidRDefault="006250D1">
            <w:pPr>
              <w:rPr>
                <w:rFonts w:ascii="Times New Roman" w:hAnsi="Times New Roman" w:cs="Times New Roman"/>
              </w:rPr>
            </w:pPr>
            <w:r w:rsidRPr="00EE7C9A">
              <w:rPr>
                <w:rFonts w:ascii="Times New Roman" w:hAnsi="Times New Roman" w:cs="Times New Roman"/>
              </w:rPr>
              <w:t>Modedesignschule Mannheim</w:t>
            </w:r>
          </w:p>
        </w:tc>
      </w:tr>
      <w:tr w:rsidR="006250D1" w:rsidRPr="00EE7C9A" w:rsidTr="006250D1">
        <w:tc>
          <w:tcPr>
            <w:tcW w:w="1643" w:type="dxa"/>
          </w:tcPr>
          <w:p w:rsidR="006250D1" w:rsidRPr="00EE7C9A" w:rsidRDefault="006250D1">
            <w:pPr>
              <w:rPr>
                <w:rFonts w:ascii="Times New Roman" w:hAnsi="Times New Roman" w:cs="Times New Roman"/>
              </w:rPr>
            </w:pPr>
            <w:r w:rsidRPr="00EE7C9A">
              <w:rPr>
                <w:rFonts w:ascii="Times New Roman" w:hAnsi="Times New Roman" w:cs="Times New Roman"/>
              </w:rPr>
              <w:t>Q3/4</w:t>
            </w:r>
          </w:p>
        </w:tc>
        <w:tc>
          <w:tcPr>
            <w:tcW w:w="1363" w:type="dxa"/>
          </w:tcPr>
          <w:p w:rsidR="006250D1" w:rsidRPr="00EE7C9A" w:rsidRDefault="006250D1">
            <w:pPr>
              <w:rPr>
                <w:rFonts w:ascii="Times New Roman" w:hAnsi="Times New Roman" w:cs="Times New Roman"/>
              </w:rPr>
            </w:pPr>
            <w:r w:rsidRPr="00EE7C9A">
              <w:rPr>
                <w:rFonts w:ascii="Times New Roman" w:hAnsi="Times New Roman" w:cs="Times New Roman"/>
              </w:rPr>
              <w:t>Kunst</w:t>
            </w:r>
          </w:p>
        </w:tc>
        <w:tc>
          <w:tcPr>
            <w:tcW w:w="2776" w:type="dxa"/>
          </w:tcPr>
          <w:p w:rsidR="006250D1" w:rsidRPr="00EE7C9A" w:rsidRDefault="006250D1">
            <w:pPr>
              <w:rPr>
                <w:rFonts w:ascii="Times New Roman" w:hAnsi="Times New Roman" w:cs="Times New Roman"/>
                <w:b/>
              </w:rPr>
            </w:pPr>
            <w:r w:rsidRPr="00EE7C9A">
              <w:rPr>
                <w:rFonts w:ascii="Times New Roman" w:hAnsi="Times New Roman" w:cs="Times New Roman"/>
                <w:b/>
              </w:rPr>
              <w:t>Projekttag Buchbinden</w:t>
            </w:r>
          </w:p>
        </w:tc>
        <w:tc>
          <w:tcPr>
            <w:tcW w:w="2576" w:type="dxa"/>
          </w:tcPr>
          <w:p w:rsidR="006250D1" w:rsidRPr="00EE7C9A" w:rsidRDefault="006250D1">
            <w:r w:rsidRPr="00EE7C9A">
              <w:rPr>
                <w:rFonts w:ascii="Times New Roman" w:hAnsi="Times New Roman" w:cs="Times New Roman"/>
              </w:rPr>
              <w:t>Erwerb von Kenntnissen über Berufe und deren Anforderungen im B</w:t>
            </w:r>
            <w:r w:rsidRPr="00EE7C9A">
              <w:rPr>
                <w:rFonts w:ascii="Times New Roman" w:hAnsi="Times New Roman" w:cs="Times New Roman"/>
              </w:rPr>
              <w:t>e</w:t>
            </w:r>
            <w:r w:rsidRPr="00EE7C9A">
              <w:rPr>
                <w:rFonts w:ascii="Times New Roman" w:hAnsi="Times New Roman" w:cs="Times New Roman"/>
              </w:rPr>
              <w:t>reich Kunst</w:t>
            </w:r>
          </w:p>
        </w:tc>
        <w:tc>
          <w:tcPr>
            <w:tcW w:w="2456" w:type="dxa"/>
          </w:tcPr>
          <w:p w:rsidR="006250D1" w:rsidRPr="00EE7C9A" w:rsidRDefault="006250D1">
            <w:pPr>
              <w:rPr>
                <w:rFonts w:ascii="Times New Roman" w:hAnsi="Times New Roman" w:cs="Times New Roman"/>
              </w:rPr>
            </w:pPr>
          </w:p>
        </w:tc>
        <w:tc>
          <w:tcPr>
            <w:tcW w:w="2096" w:type="dxa"/>
          </w:tcPr>
          <w:p w:rsidR="006250D1" w:rsidRPr="00EE7C9A" w:rsidRDefault="006250D1">
            <w:pPr>
              <w:rPr>
                <w:rFonts w:ascii="Times New Roman" w:hAnsi="Times New Roman" w:cs="Times New Roman"/>
              </w:rPr>
            </w:pPr>
            <w:r w:rsidRPr="00EE7C9A">
              <w:rPr>
                <w:rFonts w:ascii="Times New Roman" w:hAnsi="Times New Roman" w:cs="Times New Roman"/>
              </w:rPr>
              <w:t>LK-Kollege</w:t>
            </w:r>
          </w:p>
        </w:tc>
        <w:tc>
          <w:tcPr>
            <w:tcW w:w="2189" w:type="dxa"/>
          </w:tcPr>
          <w:p w:rsidR="006250D1" w:rsidRPr="00EE7C9A" w:rsidRDefault="006250D1">
            <w:pPr>
              <w:rPr>
                <w:rFonts w:ascii="Times New Roman" w:hAnsi="Times New Roman" w:cs="Times New Roman"/>
              </w:rPr>
            </w:pPr>
          </w:p>
        </w:tc>
      </w:tr>
    </w:tbl>
    <w:p w:rsidR="0019152C" w:rsidRPr="00EE7C9A" w:rsidRDefault="0019152C">
      <w:pPr>
        <w:rPr>
          <w:rFonts w:ascii="Times New Roman" w:hAnsi="Times New Roman" w:cs="Times New Roman"/>
        </w:rPr>
      </w:pPr>
    </w:p>
    <w:p w:rsidR="00794AE8" w:rsidRPr="00EE7C9A" w:rsidRDefault="00794AE8" w:rsidP="00794AE8">
      <w:pPr>
        <w:spacing w:line="240" w:lineRule="auto"/>
        <w:rPr>
          <w:rFonts w:ascii="Times New Roman" w:hAnsi="Times New Roman" w:cs="Times New Roman"/>
        </w:rPr>
      </w:pPr>
      <w:r w:rsidRPr="00EE7C9A">
        <w:rPr>
          <w:rFonts w:ascii="Times New Roman" w:hAnsi="Times New Roman" w:cs="Times New Roman"/>
        </w:rPr>
        <w:t>Zentrale BSO-Bausteine sind farbig hervorgehoben.</w:t>
      </w:r>
    </w:p>
    <w:p w:rsidR="00021A5D" w:rsidRPr="00EE7C9A" w:rsidRDefault="00543114" w:rsidP="00794AE8">
      <w:pPr>
        <w:spacing w:line="240" w:lineRule="auto"/>
        <w:rPr>
          <w:rFonts w:ascii="Times New Roman" w:hAnsi="Times New Roman" w:cs="Times New Roman"/>
        </w:rPr>
      </w:pPr>
      <w:r w:rsidRPr="00EE7C9A">
        <w:rPr>
          <w:rFonts w:ascii="Times New Roman" w:hAnsi="Times New Roman" w:cs="Times New Roman"/>
        </w:rPr>
        <w:t>BWP: Berufswahlpass</w:t>
      </w:r>
    </w:p>
    <w:p w:rsidR="00543114" w:rsidRPr="00EE7C9A" w:rsidRDefault="00543114" w:rsidP="00794AE8">
      <w:pPr>
        <w:spacing w:line="240" w:lineRule="auto"/>
        <w:rPr>
          <w:rFonts w:ascii="Times New Roman" w:hAnsi="Times New Roman" w:cs="Times New Roman"/>
        </w:rPr>
      </w:pPr>
    </w:p>
    <w:sectPr w:rsidR="00543114" w:rsidRPr="00EE7C9A" w:rsidSect="0019152C">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A7" w:rsidRDefault="00925CA7" w:rsidP="00112403">
      <w:pPr>
        <w:spacing w:after="0" w:line="240" w:lineRule="auto"/>
      </w:pPr>
      <w:r>
        <w:separator/>
      </w:r>
    </w:p>
  </w:endnote>
  <w:endnote w:type="continuationSeparator" w:id="0">
    <w:p w:rsidR="00925CA7" w:rsidRDefault="00925CA7" w:rsidP="0011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494375"/>
      <w:docPartObj>
        <w:docPartGallery w:val="Page Numbers (Bottom of Page)"/>
        <w:docPartUnique/>
      </w:docPartObj>
    </w:sdtPr>
    <w:sdtEndPr/>
    <w:sdtContent>
      <w:p w:rsidR="00543114" w:rsidRDefault="00543114">
        <w:pPr>
          <w:pStyle w:val="Fuzeile"/>
          <w:jc w:val="right"/>
        </w:pPr>
        <w:r>
          <w:fldChar w:fldCharType="begin"/>
        </w:r>
        <w:r>
          <w:instrText>PAGE   \* MERGEFORMAT</w:instrText>
        </w:r>
        <w:r>
          <w:fldChar w:fldCharType="separate"/>
        </w:r>
        <w:r w:rsidR="00F34932">
          <w:rPr>
            <w:noProof/>
          </w:rPr>
          <w:t>7</w:t>
        </w:r>
        <w:r>
          <w:fldChar w:fldCharType="end"/>
        </w:r>
      </w:p>
    </w:sdtContent>
  </w:sdt>
  <w:p w:rsidR="00543114" w:rsidRDefault="005431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A7" w:rsidRDefault="00925CA7" w:rsidP="00112403">
      <w:pPr>
        <w:spacing w:after="0" w:line="240" w:lineRule="auto"/>
      </w:pPr>
      <w:r>
        <w:separator/>
      </w:r>
    </w:p>
  </w:footnote>
  <w:footnote w:type="continuationSeparator" w:id="0">
    <w:p w:rsidR="00925CA7" w:rsidRDefault="00925CA7" w:rsidP="00112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nsid w:val="2DD864D8"/>
    <w:multiLevelType w:val="hybridMultilevel"/>
    <w:tmpl w:val="E71A5D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AA62F91"/>
    <w:multiLevelType w:val="multilevel"/>
    <w:tmpl w:val="FB30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221D43"/>
    <w:multiLevelType w:val="multilevel"/>
    <w:tmpl w:val="8CE2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E22E6"/>
    <w:multiLevelType w:val="hybridMultilevel"/>
    <w:tmpl w:val="890C1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2C"/>
    <w:rsid w:val="000072C1"/>
    <w:rsid w:val="00021A5D"/>
    <w:rsid w:val="00057FBE"/>
    <w:rsid w:val="00080D5B"/>
    <w:rsid w:val="000C6F1C"/>
    <w:rsid w:val="000F0BD2"/>
    <w:rsid w:val="00112403"/>
    <w:rsid w:val="00147D0C"/>
    <w:rsid w:val="00175240"/>
    <w:rsid w:val="0019152C"/>
    <w:rsid w:val="001D76C5"/>
    <w:rsid w:val="002D2BED"/>
    <w:rsid w:val="00365A25"/>
    <w:rsid w:val="003F109A"/>
    <w:rsid w:val="003F5193"/>
    <w:rsid w:val="003F7D7D"/>
    <w:rsid w:val="0045285F"/>
    <w:rsid w:val="004C5AF2"/>
    <w:rsid w:val="004D4340"/>
    <w:rsid w:val="00543114"/>
    <w:rsid w:val="005A07A4"/>
    <w:rsid w:val="006250D1"/>
    <w:rsid w:val="00680F97"/>
    <w:rsid w:val="00684D23"/>
    <w:rsid w:val="00761F3A"/>
    <w:rsid w:val="00766E71"/>
    <w:rsid w:val="0077364C"/>
    <w:rsid w:val="0079296D"/>
    <w:rsid w:val="00794AE8"/>
    <w:rsid w:val="008219CE"/>
    <w:rsid w:val="008C01A7"/>
    <w:rsid w:val="00925CA7"/>
    <w:rsid w:val="009B7067"/>
    <w:rsid w:val="009E4E57"/>
    <w:rsid w:val="00A024B7"/>
    <w:rsid w:val="00A1081B"/>
    <w:rsid w:val="00AF6FC8"/>
    <w:rsid w:val="00B71723"/>
    <w:rsid w:val="00BA4657"/>
    <w:rsid w:val="00C17D5F"/>
    <w:rsid w:val="00C40081"/>
    <w:rsid w:val="00C92035"/>
    <w:rsid w:val="00CA47E7"/>
    <w:rsid w:val="00D1625A"/>
    <w:rsid w:val="00D506DF"/>
    <w:rsid w:val="00EB3314"/>
    <w:rsid w:val="00EC17B7"/>
    <w:rsid w:val="00EE7C9A"/>
    <w:rsid w:val="00EF2478"/>
    <w:rsid w:val="00F34932"/>
    <w:rsid w:val="00F9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9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21A5D"/>
    <w:pPr>
      <w:ind w:left="720"/>
      <w:contextualSpacing/>
    </w:pPr>
  </w:style>
  <w:style w:type="paragraph" w:styleId="Kopfzeile">
    <w:name w:val="header"/>
    <w:basedOn w:val="Standard"/>
    <w:link w:val="KopfzeileZchn"/>
    <w:uiPriority w:val="99"/>
    <w:unhideWhenUsed/>
    <w:rsid w:val="001124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2403"/>
  </w:style>
  <w:style w:type="paragraph" w:styleId="Fuzeile">
    <w:name w:val="footer"/>
    <w:basedOn w:val="Standard"/>
    <w:link w:val="FuzeileZchn"/>
    <w:uiPriority w:val="99"/>
    <w:unhideWhenUsed/>
    <w:rsid w:val="001124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2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9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21A5D"/>
    <w:pPr>
      <w:ind w:left="720"/>
      <w:contextualSpacing/>
    </w:pPr>
  </w:style>
  <w:style w:type="paragraph" w:styleId="Kopfzeile">
    <w:name w:val="header"/>
    <w:basedOn w:val="Standard"/>
    <w:link w:val="KopfzeileZchn"/>
    <w:uiPriority w:val="99"/>
    <w:unhideWhenUsed/>
    <w:rsid w:val="001124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2403"/>
  </w:style>
  <w:style w:type="paragraph" w:styleId="Fuzeile">
    <w:name w:val="footer"/>
    <w:basedOn w:val="Standard"/>
    <w:link w:val="FuzeileZchn"/>
    <w:uiPriority w:val="99"/>
    <w:unhideWhenUsed/>
    <w:rsid w:val="001124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581957">
      <w:bodyDiv w:val="1"/>
      <w:marLeft w:val="0"/>
      <w:marRight w:val="0"/>
      <w:marTop w:val="0"/>
      <w:marBottom w:val="0"/>
      <w:divBdr>
        <w:top w:val="none" w:sz="0" w:space="0" w:color="auto"/>
        <w:left w:val="none" w:sz="0" w:space="0" w:color="auto"/>
        <w:bottom w:val="none" w:sz="0" w:space="0" w:color="auto"/>
        <w:right w:val="none" w:sz="0" w:space="0" w:color="auto"/>
      </w:divBdr>
      <w:divsChild>
        <w:div w:id="170724175">
          <w:marLeft w:val="0"/>
          <w:marRight w:val="0"/>
          <w:marTop w:val="0"/>
          <w:marBottom w:val="0"/>
          <w:divBdr>
            <w:top w:val="none" w:sz="0" w:space="0" w:color="auto"/>
            <w:left w:val="none" w:sz="0" w:space="0" w:color="auto"/>
            <w:bottom w:val="none" w:sz="0" w:space="0" w:color="auto"/>
            <w:right w:val="none" w:sz="0" w:space="0" w:color="auto"/>
          </w:divBdr>
          <w:divsChild>
            <w:div w:id="482815703">
              <w:marLeft w:val="0"/>
              <w:marRight w:val="0"/>
              <w:marTop w:val="0"/>
              <w:marBottom w:val="0"/>
              <w:divBdr>
                <w:top w:val="none" w:sz="0" w:space="0" w:color="auto"/>
                <w:left w:val="none" w:sz="0" w:space="0" w:color="auto"/>
                <w:bottom w:val="none" w:sz="0" w:space="0" w:color="auto"/>
                <w:right w:val="none" w:sz="0" w:space="0" w:color="auto"/>
              </w:divBdr>
              <w:divsChild>
                <w:div w:id="1632857900">
                  <w:marLeft w:val="0"/>
                  <w:marRight w:val="0"/>
                  <w:marTop w:val="0"/>
                  <w:marBottom w:val="0"/>
                  <w:divBdr>
                    <w:top w:val="none" w:sz="0" w:space="0" w:color="auto"/>
                    <w:left w:val="none" w:sz="0" w:space="0" w:color="auto"/>
                    <w:bottom w:val="none" w:sz="0" w:space="0" w:color="auto"/>
                    <w:right w:val="none" w:sz="0" w:space="0" w:color="auto"/>
                  </w:divBdr>
                  <w:divsChild>
                    <w:div w:id="798763153">
                      <w:marLeft w:val="0"/>
                      <w:marRight w:val="0"/>
                      <w:marTop w:val="0"/>
                      <w:marBottom w:val="0"/>
                      <w:divBdr>
                        <w:top w:val="none" w:sz="0" w:space="0" w:color="auto"/>
                        <w:left w:val="none" w:sz="0" w:space="0" w:color="auto"/>
                        <w:bottom w:val="none" w:sz="0" w:space="0" w:color="auto"/>
                        <w:right w:val="none" w:sz="0" w:space="0" w:color="auto"/>
                      </w:divBdr>
                      <w:divsChild>
                        <w:div w:id="17589830">
                          <w:marLeft w:val="0"/>
                          <w:marRight w:val="0"/>
                          <w:marTop w:val="0"/>
                          <w:marBottom w:val="0"/>
                          <w:divBdr>
                            <w:top w:val="none" w:sz="0" w:space="0" w:color="auto"/>
                            <w:left w:val="single" w:sz="6" w:space="15" w:color="B6B6B6"/>
                            <w:bottom w:val="none" w:sz="0" w:space="0" w:color="auto"/>
                            <w:right w:val="single" w:sz="6" w:space="15" w:color="B6B6B6"/>
                          </w:divBdr>
                          <w:divsChild>
                            <w:div w:id="19664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C6CC-6248-44A4-A7E3-6798354D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2122</Words>
  <Characters>13375</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Silence</dc:creator>
  <cp:lastModifiedBy>Silence</cp:lastModifiedBy>
  <cp:revision>26</cp:revision>
  <dcterms:created xsi:type="dcterms:W3CDTF">2016-09-03T12:10:00Z</dcterms:created>
  <dcterms:modified xsi:type="dcterms:W3CDTF">2019-11-06T13:11:00Z</dcterms:modified>
</cp:coreProperties>
</file>